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4045" w:rsidRDefault="00314045">
      <w:bookmarkStart w:id="0" w:name="_GoBack"/>
      <w:bookmarkEnd w:id="0"/>
      <w:permStart w:id="1921346970" w:edGrp="everyone"/>
      <w:permEnd w:id="1921346970"/>
    </w:p>
    <w:tbl>
      <w:tblPr>
        <w:tblStyle w:val="Tabellenraster"/>
        <w:tblW w:w="0" w:type="auto"/>
        <w:tblInd w:w="-5" w:type="dxa"/>
        <w:tblLook w:val="04A0" w:firstRow="1" w:lastRow="0" w:firstColumn="1" w:lastColumn="0" w:noHBand="0" w:noVBand="1"/>
      </w:tblPr>
      <w:tblGrid>
        <w:gridCol w:w="11051"/>
      </w:tblGrid>
      <w:tr w:rsidR="00314045" w:rsidTr="00180BD1">
        <w:trPr>
          <w:trHeight w:val="904"/>
        </w:trPr>
        <w:tc>
          <w:tcPr>
            <w:tcW w:w="11051" w:type="dxa"/>
          </w:tcPr>
          <w:p w:rsidR="00314045" w:rsidRDefault="00314045" w:rsidP="00955449">
            <w:pPr>
              <w:ind w:right="-1"/>
              <w:rPr>
                <w:rFonts w:cs="Arial"/>
                <w:b/>
                <w:sz w:val="14"/>
                <w:szCs w:val="20"/>
              </w:rPr>
            </w:pPr>
            <w:r>
              <w:rPr>
                <w:rFonts w:cs="Arial"/>
                <w:b/>
                <w:sz w:val="14"/>
                <w:szCs w:val="20"/>
              </w:rPr>
              <w:t>Antragsteller (Name, Adresse, Tel.-Nr.)</w:t>
            </w:r>
          </w:p>
          <w:p w:rsidR="001C12E2" w:rsidRPr="001C12E2" w:rsidRDefault="001C12E2" w:rsidP="00955449">
            <w:pPr>
              <w:ind w:right="-1"/>
            </w:pPr>
            <w:permStart w:id="450440992" w:edGrp="everyone"/>
            <w:permEnd w:id="450440992"/>
          </w:p>
          <w:p w:rsidR="00314045" w:rsidRPr="00314045" w:rsidRDefault="00314045" w:rsidP="00955449">
            <w:pPr>
              <w:ind w:right="-1"/>
              <w:rPr>
                <w:rFonts w:cs="Arial"/>
                <w:szCs w:val="20"/>
              </w:rPr>
            </w:pPr>
          </w:p>
        </w:tc>
      </w:tr>
    </w:tbl>
    <w:p w:rsidR="00314045" w:rsidRPr="00923FF2" w:rsidRDefault="00923FF2" w:rsidP="00955449">
      <w:pPr>
        <w:ind w:right="-1"/>
        <w:rPr>
          <w:rFonts w:cs="Arial"/>
          <w:b/>
          <w:sz w:val="24"/>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213FD5" w:rsidRDefault="0080589D" w:rsidP="00955449">
      <w:pPr>
        <w:ind w:right="-1"/>
        <w:rPr>
          <w:rFonts w:cs="Arial"/>
          <w:b/>
          <w:sz w:val="14"/>
        </w:rPr>
      </w:pPr>
      <w:r>
        <w:rPr>
          <w:rFonts w:cs="Arial"/>
          <w:b/>
          <w:sz w:val="14"/>
        </w:rPr>
        <w:t xml:space="preserve">   </w:t>
      </w:r>
    </w:p>
    <w:p w:rsidR="00213FD5" w:rsidRPr="00213FD5" w:rsidRDefault="00180BD1" w:rsidP="00213FD5">
      <w:pPr>
        <w:rPr>
          <w:rFonts w:cs="Arial"/>
          <w:sz w:val="14"/>
        </w:rPr>
      </w:pPr>
      <w:r w:rsidRPr="00923FF2">
        <w:rPr>
          <w:rFonts w:cs="Arial"/>
          <w:noProof/>
          <w:lang w:eastAsia="de-DE"/>
        </w:rPr>
        <mc:AlternateContent>
          <mc:Choice Requires="wps">
            <w:drawing>
              <wp:anchor distT="0" distB="0" distL="114300" distR="114300" simplePos="0" relativeHeight="251661312" behindDoc="0" locked="0" layoutInCell="1" allowOverlap="1" wp14:anchorId="088176B4" wp14:editId="69B37E6D">
                <wp:simplePos x="0" y="0"/>
                <wp:positionH relativeFrom="margin">
                  <wp:align>right</wp:align>
                </wp:positionH>
                <wp:positionV relativeFrom="paragraph">
                  <wp:posOffset>41275</wp:posOffset>
                </wp:positionV>
                <wp:extent cx="2374265" cy="1403985"/>
                <wp:effectExtent l="0" t="0" r="11430" b="13335"/>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923FF2" w:rsidRDefault="00923FF2">
                            <w:pPr>
                              <w:rPr>
                                <w:b/>
                                <w:sz w:val="14"/>
                              </w:rPr>
                            </w:pPr>
                            <w:r>
                              <w:rPr>
                                <w:b/>
                                <w:sz w:val="14"/>
                              </w:rPr>
                              <w:t>Eingangsstempel</w:t>
                            </w:r>
                          </w:p>
                          <w:p w:rsidR="00923FF2" w:rsidRDefault="00923FF2">
                            <w:pPr>
                              <w:rPr>
                                <w:b/>
                                <w:sz w:val="14"/>
                              </w:rPr>
                            </w:pPr>
                          </w:p>
                          <w:p w:rsidR="00923FF2" w:rsidRDefault="00923FF2">
                            <w:pPr>
                              <w:rPr>
                                <w:b/>
                                <w:sz w:val="14"/>
                              </w:rPr>
                            </w:pPr>
                          </w:p>
                          <w:p w:rsidR="00923FF2" w:rsidRDefault="00923FF2">
                            <w:pPr>
                              <w:rPr>
                                <w:b/>
                                <w:sz w:val="14"/>
                              </w:rPr>
                            </w:pPr>
                          </w:p>
                          <w:p w:rsidR="00923FF2" w:rsidRDefault="00923FF2">
                            <w:pPr>
                              <w:rPr>
                                <w:b/>
                                <w:sz w:val="14"/>
                              </w:rPr>
                            </w:pPr>
                          </w:p>
                          <w:p w:rsidR="00923FF2" w:rsidRDefault="00923FF2">
                            <w:pPr>
                              <w:rPr>
                                <w:b/>
                                <w:sz w:val="14"/>
                              </w:rPr>
                            </w:pPr>
                          </w:p>
                          <w:p w:rsidR="00923FF2" w:rsidRDefault="00923FF2">
                            <w:pPr>
                              <w:rPr>
                                <w:b/>
                                <w:sz w:val="14"/>
                              </w:rPr>
                            </w:pPr>
                          </w:p>
                          <w:p w:rsidR="00923FF2" w:rsidRDefault="00923FF2">
                            <w:pPr>
                              <w:rPr>
                                <w:b/>
                                <w:sz w:val="14"/>
                              </w:rPr>
                            </w:pPr>
                          </w:p>
                          <w:p w:rsidR="00923FF2" w:rsidRDefault="00923FF2">
                            <w:pPr>
                              <w:rPr>
                                <w:b/>
                                <w:sz w:val="14"/>
                              </w:rPr>
                            </w:pPr>
                          </w:p>
                          <w:p w:rsidR="00AC6503" w:rsidRDefault="00AC6503">
                            <w:pPr>
                              <w:rPr>
                                <w:b/>
                                <w:sz w:val="14"/>
                              </w:rPr>
                            </w:pPr>
                          </w:p>
                          <w:p w:rsidR="00AC6503" w:rsidRPr="00923FF2" w:rsidRDefault="00AC6503">
                            <w:pPr>
                              <w:rPr>
                                <w:b/>
                                <w:sz w:val="14"/>
                              </w:rP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088176B4" id="_x0000_t202" coordsize="21600,21600" o:spt="202" path="m,l,21600r21600,l21600,xe">
                <v:stroke joinstyle="miter"/>
                <v:path gradientshapeok="t" o:connecttype="rect"/>
              </v:shapetype>
              <v:shape id="Textfeld 2" o:spid="_x0000_s1026" type="#_x0000_t202" style="position:absolute;margin-left:135.75pt;margin-top:3.25pt;width:186.95pt;height:110.55pt;z-index:251661312;visibility:visible;mso-wrap-style:square;mso-width-percent:400;mso-height-percent:200;mso-wrap-distance-left:9pt;mso-wrap-distance-top:0;mso-wrap-distance-right:9pt;mso-wrap-distance-bottom:0;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">
                <v:textbox style="mso-fit-shape-to-text:t">
                  <w:txbxContent>
                    <w:p w:rsidR="00923FF2" w:rsidRDefault="00923FF2">
                      <w:pPr>
                        <w:rPr>
                          <w:b/>
                          <w:sz w:val="14"/>
                        </w:rPr>
                      </w:pPr>
                      <w:r>
                        <w:rPr>
                          <w:b/>
                          <w:sz w:val="14"/>
                        </w:rPr>
                        <w:t>Eingangsstempel</w:t>
                      </w:r>
                    </w:p>
                    <w:p w:rsidR="00923FF2" w:rsidRDefault="00923FF2">
                      <w:pPr>
                        <w:rPr>
                          <w:b/>
                          <w:sz w:val="14"/>
                        </w:rPr>
                      </w:pPr>
                    </w:p>
                    <w:p w:rsidR="00923FF2" w:rsidRDefault="00923FF2">
                      <w:pPr>
                        <w:rPr>
                          <w:b/>
                          <w:sz w:val="14"/>
                        </w:rPr>
                      </w:pPr>
                    </w:p>
                    <w:p w:rsidR="00923FF2" w:rsidRDefault="00923FF2">
                      <w:pPr>
                        <w:rPr>
                          <w:b/>
                          <w:sz w:val="14"/>
                        </w:rPr>
                      </w:pPr>
                    </w:p>
                    <w:p w:rsidR="00923FF2" w:rsidRDefault="00923FF2">
                      <w:pPr>
                        <w:rPr>
                          <w:b/>
                          <w:sz w:val="14"/>
                        </w:rPr>
                      </w:pPr>
                    </w:p>
                    <w:p w:rsidR="00923FF2" w:rsidRDefault="00923FF2">
                      <w:pPr>
                        <w:rPr>
                          <w:b/>
                          <w:sz w:val="14"/>
                        </w:rPr>
                      </w:pPr>
                    </w:p>
                    <w:p w:rsidR="00923FF2" w:rsidRDefault="00923FF2">
                      <w:pPr>
                        <w:rPr>
                          <w:b/>
                          <w:sz w:val="14"/>
                        </w:rPr>
                      </w:pPr>
                    </w:p>
                    <w:p w:rsidR="00923FF2" w:rsidRDefault="00923FF2">
                      <w:pPr>
                        <w:rPr>
                          <w:b/>
                          <w:sz w:val="14"/>
                        </w:rPr>
                      </w:pPr>
                    </w:p>
                    <w:p w:rsidR="00923FF2" w:rsidRDefault="00923FF2">
                      <w:pPr>
                        <w:rPr>
                          <w:b/>
                          <w:sz w:val="14"/>
                        </w:rPr>
                      </w:pPr>
                    </w:p>
                    <w:p w:rsidR="00AC6503" w:rsidRDefault="00AC6503">
                      <w:pPr>
                        <w:rPr>
                          <w:b/>
                          <w:sz w:val="14"/>
                        </w:rPr>
                      </w:pPr>
                    </w:p>
                    <w:p w:rsidR="00AC6503" w:rsidRPr="00923FF2" w:rsidRDefault="00AC6503">
                      <w:pPr>
                        <w:rPr>
                          <w:b/>
                          <w:sz w:val="14"/>
                        </w:rPr>
                      </w:pPr>
                    </w:p>
                  </w:txbxContent>
                </v:textbox>
                <w10:wrap anchorx="margin"/>
              </v:shape>
            </w:pict>
          </mc:Fallback>
        </mc:AlternateContent>
      </w:r>
      <w:r w:rsidRPr="00923FF2">
        <w:rPr>
          <w:rFonts w:cs="Arial"/>
          <w:b/>
          <w:noProof/>
          <w:sz w:val="14"/>
          <w:lang w:eastAsia="de-DE"/>
        </w:rPr>
        <mc:AlternateContent>
          <mc:Choice Requires="wps">
            <w:drawing>
              <wp:anchor distT="0" distB="0" distL="114300" distR="114300" simplePos="0" relativeHeight="251659264" behindDoc="0" locked="0" layoutInCell="1" allowOverlap="1" wp14:anchorId="26060DCA" wp14:editId="514BD154">
                <wp:simplePos x="0" y="0"/>
                <wp:positionH relativeFrom="column">
                  <wp:posOffset>3810</wp:posOffset>
                </wp:positionH>
                <wp:positionV relativeFrom="paragraph">
                  <wp:posOffset>71438</wp:posOffset>
                </wp:positionV>
                <wp:extent cx="2834640" cy="1224915"/>
                <wp:effectExtent l="0" t="0" r="22860" b="13335"/>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640" cy="1224915"/>
                        </a:xfrm>
                        <a:prstGeom prst="rect">
                          <a:avLst/>
                        </a:prstGeom>
                        <a:solidFill>
                          <a:srgbClr val="FFFFFF"/>
                        </a:solidFill>
                        <a:ln w="9525">
                          <a:solidFill>
                            <a:srgbClr val="000000"/>
                          </a:solidFill>
                          <a:miter lim="800000"/>
                          <a:headEnd/>
                          <a:tailEnd/>
                        </a:ln>
                      </wps:spPr>
                      <wps:txbx>
                        <w:txbxContent>
                          <w:p w:rsidR="00213FD5" w:rsidRDefault="00213FD5">
                            <w:pPr>
                              <w:rPr>
                                <w:sz w:val="24"/>
                              </w:rPr>
                            </w:pPr>
                          </w:p>
                          <w:p w:rsidR="00923FF2" w:rsidRDefault="00923FF2">
                            <w:pPr>
                              <w:rPr>
                                <w:sz w:val="24"/>
                              </w:rPr>
                            </w:pPr>
                            <w:r>
                              <w:rPr>
                                <w:sz w:val="24"/>
                              </w:rPr>
                              <w:t>Stadtverwaltung Bingen am Rhein</w:t>
                            </w:r>
                          </w:p>
                          <w:p w:rsidR="00923FF2" w:rsidRDefault="00923FF2">
                            <w:pPr>
                              <w:rPr>
                                <w:sz w:val="24"/>
                              </w:rPr>
                            </w:pPr>
                            <w:r>
                              <w:rPr>
                                <w:sz w:val="24"/>
                              </w:rPr>
                              <w:t>-Hauptamt-</w:t>
                            </w:r>
                          </w:p>
                          <w:p w:rsidR="00923FF2" w:rsidRDefault="00923FF2">
                            <w:pPr>
                              <w:rPr>
                                <w:sz w:val="24"/>
                              </w:rPr>
                            </w:pPr>
                            <w:r>
                              <w:rPr>
                                <w:sz w:val="24"/>
                              </w:rPr>
                              <w:t>Burg Klopp</w:t>
                            </w:r>
                          </w:p>
                          <w:p w:rsidR="00923FF2" w:rsidRDefault="00923FF2">
                            <w:pPr>
                              <w:rPr>
                                <w:sz w:val="24"/>
                              </w:rPr>
                            </w:pPr>
                            <w:r>
                              <w:rPr>
                                <w:sz w:val="24"/>
                              </w:rPr>
                              <w:t>55411 Bingen am Rhein</w:t>
                            </w:r>
                          </w:p>
                          <w:p w:rsidR="00923FF2" w:rsidRDefault="00923FF2">
                            <w:pPr>
                              <w:rPr>
                                <w:sz w:val="24"/>
                              </w:rPr>
                            </w:pPr>
                          </w:p>
                          <w:p w:rsidR="00923FF2" w:rsidRPr="00923FF2" w:rsidRDefault="00923FF2">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060DCA" id="_x0000_s1027" type="#_x0000_t202" style="position:absolute;margin-left:.3pt;margin-top:5.65pt;width:223.2pt;height:9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">
                <v:textbox>
                  <w:txbxContent>
                    <w:p w:rsidR="00213FD5" w:rsidRDefault="00213FD5">
                      <w:pPr>
                        <w:rPr>
                          <w:sz w:val="24"/>
                        </w:rPr>
                      </w:pPr>
                    </w:p>
                    <w:p w:rsidR="00923FF2" w:rsidRDefault="00923FF2">
                      <w:pPr>
                        <w:rPr>
                          <w:sz w:val="24"/>
                        </w:rPr>
                      </w:pPr>
                      <w:r>
                        <w:rPr>
                          <w:sz w:val="24"/>
                        </w:rPr>
                        <w:t>Stadtverwaltung Bingen am Rhein</w:t>
                      </w:r>
                    </w:p>
                    <w:p w:rsidR="00923FF2" w:rsidRDefault="00923FF2">
                      <w:pPr>
                        <w:rPr>
                          <w:sz w:val="24"/>
                        </w:rPr>
                      </w:pPr>
                      <w:r>
                        <w:rPr>
                          <w:sz w:val="24"/>
                        </w:rPr>
                        <w:t>-Hauptamt-</w:t>
                      </w:r>
                    </w:p>
                    <w:p w:rsidR="00923FF2" w:rsidRDefault="00923FF2">
                      <w:pPr>
                        <w:rPr>
                          <w:sz w:val="24"/>
                        </w:rPr>
                      </w:pPr>
                      <w:r>
                        <w:rPr>
                          <w:sz w:val="24"/>
                        </w:rPr>
                        <w:t>Burg Klopp</w:t>
                      </w:r>
                    </w:p>
                    <w:p w:rsidR="00923FF2" w:rsidRDefault="00923FF2">
                      <w:pPr>
                        <w:rPr>
                          <w:sz w:val="24"/>
                        </w:rPr>
                      </w:pPr>
                      <w:r>
                        <w:rPr>
                          <w:sz w:val="24"/>
                        </w:rPr>
                        <w:t>55411 Bingen am Rhein</w:t>
                      </w:r>
                    </w:p>
                    <w:p w:rsidR="00923FF2" w:rsidRDefault="00923FF2">
                      <w:pPr>
                        <w:rPr>
                          <w:sz w:val="24"/>
                        </w:rPr>
                      </w:pPr>
                    </w:p>
                    <w:p w:rsidR="00923FF2" w:rsidRPr="00923FF2" w:rsidRDefault="00923FF2">
                      <w:pPr>
                        <w:rPr>
                          <w:sz w:val="24"/>
                        </w:rPr>
                      </w:pPr>
                    </w:p>
                  </w:txbxContent>
                </v:textbox>
              </v:shape>
            </w:pict>
          </mc:Fallback>
        </mc:AlternateContent>
      </w:r>
    </w:p>
    <w:p w:rsidR="00213FD5" w:rsidRPr="00213FD5" w:rsidRDefault="00213FD5" w:rsidP="00213FD5">
      <w:pPr>
        <w:rPr>
          <w:rFonts w:cs="Arial"/>
          <w:sz w:val="14"/>
        </w:rPr>
      </w:pPr>
    </w:p>
    <w:p w:rsidR="00213FD5" w:rsidRPr="00213FD5" w:rsidRDefault="00213FD5" w:rsidP="00213FD5">
      <w:pPr>
        <w:rPr>
          <w:rFonts w:cs="Arial"/>
          <w:sz w:val="14"/>
        </w:rPr>
      </w:pPr>
    </w:p>
    <w:p w:rsidR="00213FD5" w:rsidRPr="00213FD5" w:rsidRDefault="00213FD5" w:rsidP="00213FD5">
      <w:pPr>
        <w:rPr>
          <w:rFonts w:cs="Arial"/>
          <w:sz w:val="14"/>
        </w:rPr>
      </w:pPr>
    </w:p>
    <w:p w:rsidR="00213FD5" w:rsidRPr="00213FD5" w:rsidRDefault="00213FD5" w:rsidP="00213FD5">
      <w:pPr>
        <w:rPr>
          <w:rFonts w:cs="Arial"/>
          <w:sz w:val="14"/>
        </w:rPr>
      </w:pPr>
    </w:p>
    <w:p w:rsidR="00213FD5" w:rsidRPr="00213FD5" w:rsidRDefault="00213FD5" w:rsidP="00213FD5">
      <w:pPr>
        <w:rPr>
          <w:rFonts w:cs="Arial"/>
          <w:sz w:val="14"/>
        </w:rPr>
      </w:pPr>
    </w:p>
    <w:p w:rsidR="00213FD5" w:rsidRPr="00213FD5" w:rsidRDefault="00213FD5" w:rsidP="00213FD5">
      <w:pPr>
        <w:rPr>
          <w:rFonts w:cs="Arial"/>
          <w:sz w:val="14"/>
        </w:rPr>
      </w:pPr>
    </w:p>
    <w:p w:rsidR="00213FD5" w:rsidRPr="00213FD5" w:rsidRDefault="00213FD5" w:rsidP="00213FD5">
      <w:pPr>
        <w:rPr>
          <w:rFonts w:cs="Arial"/>
          <w:sz w:val="14"/>
        </w:rPr>
      </w:pPr>
    </w:p>
    <w:p w:rsidR="00213FD5" w:rsidRPr="00213FD5" w:rsidRDefault="00213FD5" w:rsidP="00213FD5">
      <w:pPr>
        <w:rPr>
          <w:rFonts w:cs="Arial"/>
          <w:sz w:val="14"/>
        </w:rPr>
      </w:pPr>
    </w:p>
    <w:p w:rsidR="00213FD5" w:rsidRDefault="00213FD5" w:rsidP="00213FD5">
      <w:pPr>
        <w:rPr>
          <w:rFonts w:cs="Arial"/>
          <w:sz w:val="14"/>
        </w:rPr>
      </w:pPr>
    </w:p>
    <w:p w:rsidR="00CE6501" w:rsidRDefault="00CE6501" w:rsidP="00A666B5">
      <w:pPr>
        <w:tabs>
          <w:tab w:val="left" w:pos="4728"/>
        </w:tabs>
        <w:jc w:val="center"/>
        <w:rPr>
          <w:rFonts w:cs="Arial"/>
          <w:b/>
          <w:sz w:val="32"/>
        </w:rPr>
      </w:pPr>
    </w:p>
    <w:p w:rsidR="00CE6501" w:rsidRDefault="00CE6501" w:rsidP="00A666B5">
      <w:pPr>
        <w:tabs>
          <w:tab w:val="left" w:pos="4728"/>
        </w:tabs>
        <w:jc w:val="center"/>
        <w:rPr>
          <w:rFonts w:cs="Arial"/>
          <w:b/>
          <w:sz w:val="32"/>
        </w:rPr>
      </w:pPr>
    </w:p>
    <w:p w:rsidR="00180BD1" w:rsidRDefault="00180BD1" w:rsidP="00A666B5">
      <w:pPr>
        <w:tabs>
          <w:tab w:val="left" w:pos="4728"/>
        </w:tabs>
        <w:jc w:val="center"/>
        <w:rPr>
          <w:rFonts w:cs="Arial"/>
          <w:b/>
          <w:sz w:val="32"/>
        </w:rPr>
      </w:pPr>
    </w:p>
    <w:p w:rsidR="00213FD5" w:rsidRDefault="005A6E05" w:rsidP="00A666B5">
      <w:pPr>
        <w:tabs>
          <w:tab w:val="left" w:pos="4728"/>
        </w:tabs>
        <w:jc w:val="center"/>
        <w:rPr>
          <w:rFonts w:cs="Arial"/>
          <w:b/>
          <w:sz w:val="32"/>
        </w:rPr>
      </w:pPr>
      <w:r w:rsidRPr="00213FD5">
        <w:rPr>
          <w:rFonts w:cs="Arial"/>
          <w:b/>
          <w:sz w:val="32"/>
        </w:rPr>
        <w:t>Verbrennungsanzeige</w:t>
      </w:r>
    </w:p>
    <w:p w:rsidR="00180BD1" w:rsidRDefault="00180BD1" w:rsidP="00A666B5">
      <w:pPr>
        <w:tabs>
          <w:tab w:val="left" w:pos="4728"/>
        </w:tabs>
        <w:jc w:val="center"/>
        <w:rPr>
          <w:rFonts w:cs="Arial"/>
          <w:b/>
          <w:sz w:val="32"/>
        </w:rPr>
      </w:pPr>
    </w:p>
    <w:p w:rsidR="00180BD1" w:rsidRDefault="00180BD1" w:rsidP="00A666B5">
      <w:pPr>
        <w:tabs>
          <w:tab w:val="left" w:pos="4728"/>
        </w:tabs>
        <w:jc w:val="center"/>
        <w:rPr>
          <w:rFonts w:cs="Arial"/>
          <w:b/>
          <w:sz w:val="32"/>
        </w:rPr>
      </w:pPr>
    </w:p>
    <w:p w:rsidR="00213FD5" w:rsidRDefault="00213FD5" w:rsidP="00213FD5">
      <w:pPr>
        <w:tabs>
          <w:tab w:val="left" w:pos="4728"/>
        </w:tabs>
        <w:rPr>
          <w:rFonts w:cs="Arial"/>
          <w:b/>
          <w:sz w:val="16"/>
          <w:szCs w:val="16"/>
        </w:rPr>
      </w:pPr>
    </w:p>
    <w:p w:rsidR="00CE6501" w:rsidRPr="005A6E05" w:rsidRDefault="00CE6501" w:rsidP="00213FD5">
      <w:pPr>
        <w:tabs>
          <w:tab w:val="left" w:pos="4728"/>
        </w:tabs>
        <w:rPr>
          <w:rFonts w:cs="Arial"/>
          <w:b/>
          <w:sz w:val="16"/>
          <w:szCs w:val="16"/>
        </w:rPr>
      </w:pPr>
    </w:p>
    <w:p w:rsidR="00A666B5" w:rsidRDefault="00A666B5" w:rsidP="00D2328A">
      <w:pPr>
        <w:tabs>
          <w:tab w:val="left" w:pos="4728"/>
        </w:tabs>
        <w:jc w:val="both"/>
        <w:rPr>
          <w:rFonts w:cs="Arial"/>
          <w:sz w:val="20"/>
        </w:rPr>
      </w:pPr>
      <w:r>
        <w:rPr>
          <w:rFonts w:cs="Arial"/>
          <w:sz w:val="20"/>
        </w:rPr>
        <w:t xml:space="preserve">            </w:t>
      </w:r>
      <w:r w:rsidR="00646425" w:rsidRPr="00AA1C6D">
        <w:rPr>
          <w:rFonts w:cs="Arial"/>
          <w:sz w:val="20"/>
        </w:rPr>
        <w:t>Das Beseitigen folgender Abfälle außerhalb von Abfallbeseitigungsanlagen nac</w:t>
      </w:r>
      <w:r>
        <w:rPr>
          <w:rFonts w:cs="Arial"/>
          <w:sz w:val="20"/>
        </w:rPr>
        <w:t>h der Landesverordnung über die</w:t>
      </w:r>
    </w:p>
    <w:p w:rsidR="00A666B5" w:rsidRDefault="00A666B5" w:rsidP="00D2328A">
      <w:pPr>
        <w:tabs>
          <w:tab w:val="left" w:pos="4728"/>
        </w:tabs>
        <w:jc w:val="both"/>
        <w:rPr>
          <w:rFonts w:cs="Arial"/>
          <w:sz w:val="20"/>
        </w:rPr>
      </w:pPr>
      <w:r>
        <w:rPr>
          <w:rFonts w:cs="Arial"/>
          <w:sz w:val="20"/>
        </w:rPr>
        <w:t xml:space="preserve">            </w:t>
      </w:r>
      <w:r w:rsidR="00646425" w:rsidRPr="00AA1C6D">
        <w:rPr>
          <w:rFonts w:cs="Arial"/>
          <w:sz w:val="20"/>
        </w:rPr>
        <w:t xml:space="preserve">Verbrennung pflanzlicher Abfälle außerhalb von Abfallbeseitigungsanlagen </w:t>
      </w:r>
      <w:r w:rsidR="00D2328A">
        <w:rPr>
          <w:rFonts w:cs="Arial"/>
          <w:sz w:val="20"/>
        </w:rPr>
        <w:t xml:space="preserve">vom 4. Juli 1974 </w:t>
      </w:r>
    </w:p>
    <w:p w:rsidR="00646425" w:rsidRPr="00D2328A" w:rsidRDefault="00A666B5" w:rsidP="00D2328A">
      <w:pPr>
        <w:tabs>
          <w:tab w:val="left" w:pos="4728"/>
        </w:tabs>
        <w:jc w:val="both"/>
        <w:rPr>
          <w:rFonts w:cs="Arial"/>
          <w:sz w:val="20"/>
        </w:rPr>
      </w:pPr>
      <w:r>
        <w:rPr>
          <w:rFonts w:cs="Arial"/>
          <w:sz w:val="20"/>
        </w:rPr>
        <w:t xml:space="preserve">            </w:t>
      </w:r>
      <w:r w:rsidR="00D2328A">
        <w:rPr>
          <w:rFonts w:cs="Arial"/>
          <w:sz w:val="20"/>
        </w:rPr>
        <w:t xml:space="preserve">(GvBl. S.299,344,BS2129-2)  in der jeweils geltenden Fassung </w:t>
      </w:r>
      <w:r w:rsidR="00646425" w:rsidRPr="00AA1C6D">
        <w:rPr>
          <w:rFonts w:cs="Arial"/>
          <w:sz w:val="20"/>
        </w:rPr>
        <w:t>wird hiermit angezeigt.</w:t>
      </w:r>
    </w:p>
    <w:p w:rsidR="00CE6501" w:rsidRDefault="00CE6501" w:rsidP="00BF3190">
      <w:pPr>
        <w:tabs>
          <w:tab w:val="left" w:pos="567"/>
        </w:tabs>
        <w:rPr>
          <w:rFonts w:cs="Arial"/>
          <w:sz w:val="36"/>
        </w:rPr>
      </w:pPr>
    </w:p>
    <w:p w:rsidR="00180BD1" w:rsidRDefault="00180BD1" w:rsidP="00BF3190">
      <w:pPr>
        <w:tabs>
          <w:tab w:val="left" w:pos="567"/>
        </w:tabs>
        <w:rPr>
          <w:rFonts w:cs="Arial"/>
          <w:sz w:val="36"/>
        </w:rPr>
      </w:pPr>
    </w:p>
    <w:p w:rsidR="00180BD1" w:rsidRDefault="00180BD1" w:rsidP="00BF3190">
      <w:pPr>
        <w:tabs>
          <w:tab w:val="left" w:pos="567"/>
        </w:tabs>
        <w:rPr>
          <w:rFonts w:cs="Arial"/>
          <w:sz w:val="36"/>
        </w:rPr>
      </w:pPr>
    </w:p>
    <w:p w:rsidR="00180BD1" w:rsidRPr="00180BD1" w:rsidRDefault="00180BD1" w:rsidP="00BF3190">
      <w:pPr>
        <w:tabs>
          <w:tab w:val="left" w:pos="567"/>
        </w:tabs>
        <w:rPr>
          <w:rFonts w:cs="Arial"/>
          <w:b/>
          <w:sz w:val="20"/>
          <w:szCs w:val="20"/>
        </w:rPr>
      </w:pPr>
      <w:r>
        <w:rPr>
          <w:rFonts w:cs="Arial"/>
          <w:b/>
          <w:sz w:val="20"/>
          <w:szCs w:val="20"/>
        </w:rPr>
        <w:tab/>
        <w:t xml:space="preserve">  (Zutreffendes bitte ankreuzen, Mengenangaben ausfüllen, ggf. Beschreibung beifügen)</w:t>
      </w:r>
    </w:p>
    <w:p w:rsidR="00BF3190" w:rsidRPr="00180BD1" w:rsidRDefault="00BF3190" w:rsidP="00BF3190">
      <w:pPr>
        <w:tabs>
          <w:tab w:val="left" w:pos="567"/>
        </w:tabs>
        <w:rPr>
          <w:rFonts w:cs="Arial"/>
          <w:sz w:val="36"/>
        </w:rPr>
      </w:pPr>
      <w:r w:rsidRPr="00BF3190">
        <w:rPr>
          <w:rFonts w:cs="Arial"/>
          <w:noProof/>
          <w:sz w:val="36"/>
          <w:lang w:eastAsia="de-DE"/>
        </w:rPr>
        <mc:AlternateContent>
          <mc:Choice Requires="wps">
            <w:drawing>
              <wp:anchor distT="45720" distB="45720" distL="114300" distR="114300" simplePos="0" relativeHeight="251678207" behindDoc="0" locked="0" layoutInCell="1" allowOverlap="1">
                <wp:simplePos x="0" y="0"/>
                <wp:positionH relativeFrom="column">
                  <wp:posOffset>5991860</wp:posOffset>
                </wp:positionH>
                <wp:positionV relativeFrom="paragraph">
                  <wp:posOffset>138430</wp:posOffset>
                </wp:positionV>
                <wp:extent cx="290195" cy="123825"/>
                <wp:effectExtent l="0" t="0" r="14605" b="2857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90195" cy="123825"/>
                        </a:xfrm>
                        <a:prstGeom prst="rect">
                          <a:avLst/>
                        </a:prstGeom>
                        <a:solidFill>
                          <a:srgbClr val="FFFFFF"/>
                        </a:solidFill>
                        <a:ln w="9525">
                          <a:solidFill>
                            <a:srgbClr val="000000"/>
                          </a:solidFill>
                          <a:miter lim="800000"/>
                          <a:headEnd/>
                          <a:tailEnd/>
                        </a:ln>
                      </wps:spPr>
                      <wps:txbx>
                        <w:txbxContent>
                          <w:p w:rsidR="00BF3190" w:rsidRDefault="00BF3190">
                            <w:permStart w:id="795750981" w:edGrp="everyone"/>
                            <w:permEnd w:id="795750981"/>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71.8pt;margin-top:10.9pt;width:22.85pt;height:9.75pt;flip:x;z-index:25167820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">
                <v:textbox>
                  <w:txbxContent>
                    <w:p w:rsidR="00BF3190" w:rsidRDefault="00BF3190">
                      <w:permStart w:id="795750981" w:edGrp="everyone"/>
                      <w:permEnd w:id="795750981"/>
                    </w:p>
                  </w:txbxContent>
                </v:textbox>
                <w10:wrap type="square"/>
              </v:shape>
            </w:pict>
          </mc:Fallback>
        </mc:AlternateContent>
      </w:r>
      <w:r w:rsidR="004F3A98">
        <w:rPr>
          <w:rFonts w:cs="Arial"/>
          <w:sz w:val="36"/>
        </w:rPr>
        <w:tab/>
      </w:r>
      <w:r w:rsidR="00245659" w:rsidRPr="00AA1C6D">
        <w:rPr>
          <w:rFonts w:cs="Arial"/>
          <w:sz w:val="20"/>
        </w:rPr>
        <w:t xml:space="preserve"> </w:t>
      </w:r>
      <w:r w:rsidR="00A666B5">
        <w:rPr>
          <w:rFonts w:cs="Arial"/>
          <w:sz w:val="20"/>
        </w:rPr>
        <w:t xml:space="preserve"> </w:t>
      </w:r>
      <w:sdt>
        <w:sdtPr>
          <w:rPr>
            <w:rFonts w:cs="Arial"/>
            <w:sz w:val="36"/>
          </w:rPr>
          <w:id w:val="1030382885"/>
          <w14:checkbox>
            <w14:checked w14:val="0"/>
            <w14:checkedState w14:val="2612" w14:font="MS Gothic"/>
            <w14:uncheckedState w14:val="2610" w14:font="MS Gothic"/>
          </w14:checkbox>
        </w:sdtPr>
        <w:sdtEndPr/>
        <w:sdtContent>
          <w:r w:rsidR="00504048">
            <w:rPr>
              <w:rFonts w:ascii="MS Gothic" w:eastAsia="MS Gothic" w:hAnsi="MS Gothic" w:cs="Arial" w:hint="eastAsia"/>
              <w:sz w:val="36"/>
            </w:rPr>
            <w:t>☐</w:t>
          </w:r>
        </w:sdtContent>
      </w:sdt>
      <w:r w:rsidR="00A666B5">
        <w:rPr>
          <w:rFonts w:cs="Arial"/>
          <w:sz w:val="20"/>
        </w:rPr>
        <w:t xml:space="preserve">  </w:t>
      </w:r>
      <w:r w:rsidR="004F3A98" w:rsidRPr="00AA1C6D">
        <w:rPr>
          <w:rFonts w:cs="Arial"/>
          <w:sz w:val="20"/>
        </w:rPr>
        <w:t>Pflanzen und Pflanzenteile auf landwirtschaftlich genutzten Flächen</w:t>
      </w:r>
      <w:r>
        <w:rPr>
          <w:rFonts w:cs="Arial"/>
          <w:sz w:val="20"/>
        </w:rPr>
        <w:tab/>
        <w:t xml:space="preserve">Menge in m³ </w:t>
      </w:r>
      <w:r w:rsidR="00FC0DF2">
        <w:rPr>
          <w:rFonts w:cs="Arial"/>
          <w:sz w:val="20"/>
        </w:rPr>
        <w:t>ca.</w:t>
      </w:r>
    </w:p>
    <w:p w:rsidR="004F3A98" w:rsidRPr="00BF3190" w:rsidRDefault="00FC0DF2" w:rsidP="00BF3190">
      <w:pPr>
        <w:tabs>
          <w:tab w:val="left" w:pos="567"/>
        </w:tabs>
        <w:rPr>
          <w:rFonts w:cs="Arial"/>
          <w:sz w:val="20"/>
        </w:rPr>
      </w:pPr>
      <w:r w:rsidRPr="00FC0DF2">
        <w:rPr>
          <w:rFonts w:cs="Arial"/>
          <w:noProof/>
          <w:sz w:val="14"/>
          <w:lang w:eastAsia="de-DE"/>
        </w:rPr>
        <mc:AlternateContent>
          <mc:Choice Requires="wps">
            <w:drawing>
              <wp:anchor distT="45720" distB="45720" distL="114300" distR="114300" simplePos="0" relativeHeight="251678719" behindDoc="0" locked="0" layoutInCell="1" allowOverlap="1">
                <wp:simplePos x="0" y="0"/>
                <wp:positionH relativeFrom="column">
                  <wp:posOffset>5991860</wp:posOffset>
                </wp:positionH>
                <wp:positionV relativeFrom="paragraph">
                  <wp:posOffset>132715</wp:posOffset>
                </wp:positionV>
                <wp:extent cx="290195" cy="133350"/>
                <wp:effectExtent l="0" t="0" r="14605" b="19050"/>
                <wp:wrapSquare wrapText="bothSides"/>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195" cy="133350"/>
                        </a:xfrm>
                        <a:prstGeom prst="rect">
                          <a:avLst/>
                        </a:prstGeom>
                        <a:solidFill>
                          <a:srgbClr val="FFFFFF"/>
                        </a:solidFill>
                        <a:ln w="9525">
                          <a:solidFill>
                            <a:srgbClr val="000000"/>
                          </a:solidFill>
                          <a:miter lim="800000"/>
                          <a:headEnd/>
                          <a:tailEnd/>
                        </a:ln>
                      </wps:spPr>
                      <wps:txbx>
                        <w:txbxContent>
                          <w:p w:rsidR="00FC0DF2" w:rsidRDefault="00FC0DF2">
                            <w:permStart w:id="1177764512" w:edGrp="everyone"/>
                            <w:permEnd w:id="117776451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71.8pt;margin-top:10.45pt;width:22.85pt;height:10.5pt;z-index:25167871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">
                <v:textbox>
                  <w:txbxContent>
                    <w:p w:rsidR="00FC0DF2" w:rsidRDefault="00FC0DF2">
                      <w:permStart w:id="1177764512" w:edGrp="everyone"/>
                      <w:permEnd w:id="1177764512"/>
                    </w:p>
                  </w:txbxContent>
                </v:textbox>
                <w10:wrap type="square"/>
              </v:shape>
            </w:pict>
          </mc:Fallback>
        </mc:AlternateContent>
      </w:r>
      <w:r w:rsidR="00213FD5" w:rsidRPr="00AA1C6D">
        <w:rPr>
          <w:rFonts w:cs="Arial"/>
          <w:sz w:val="14"/>
        </w:rPr>
        <w:tab/>
      </w:r>
      <w:r w:rsidR="00245659" w:rsidRPr="00AA1C6D">
        <w:rPr>
          <w:rFonts w:cs="Arial"/>
          <w:sz w:val="20"/>
        </w:rPr>
        <w:t xml:space="preserve"> </w:t>
      </w:r>
      <w:r w:rsidR="00A666B5">
        <w:rPr>
          <w:rFonts w:cs="Arial"/>
          <w:sz w:val="20"/>
        </w:rPr>
        <w:t xml:space="preserve"> </w:t>
      </w:r>
      <w:sdt>
        <w:sdtPr>
          <w:rPr>
            <w:rFonts w:cs="Arial"/>
            <w:sz w:val="36"/>
          </w:rPr>
          <w:id w:val="1605227277"/>
          <w14:checkbox>
            <w14:checked w14:val="0"/>
            <w14:checkedState w14:val="2612" w14:font="MS Gothic"/>
            <w14:uncheckedState w14:val="2610" w14:font="MS Gothic"/>
          </w14:checkbox>
        </w:sdtPr>
        <w:sdtEndPr/>
        <w:sdtContent>
          <w:r w:rsidR="00A666B5">
            <w:rPr>
              <w:rFonts w:ascii="MS Gothic" w:eastAsia="MS Gothic" w:hAnsi="MS Gothic" w:cs="Arial" w:hint="eastAsia"/>
              <w:sz w:val="36"/>
            </w:rPr>
            <w:t>☐</w:t>
          </w:r>
        </w:sdtContent>
      </w:sdt>
      <w:r w:rsidR="00A666B5">
        <w:rPr>
          <w:rFonts w:cs="Arial"/>
          <w:sz w:val="20"/>
        </w:rPr>
        <w:t xml:space="preserve">  </w:t>
      </w:r>
      <w:r w:rsidR="004F3A98" w:rsidRPr="00AA1C6D">
        <w:rPr>
          <w:rFonts w:cs="Arial"/>
          <w:sz w:val="20"/>
        </w:rPr>
        <w:t>Pflanzen und Pflanzenteile auf gärtnerisch genutzten Flächen</w:t>
      </w:r>
      <w:r w:rsidR="00BF3190">
        <w:rPr>
          <w:rFonts w:cs="Arial"/>
          <w:sz w:val="20"/>
        </w:rPr>
        <w:tab/>
      </w:r>
      <w:r w:rsidR="00BF3190">
        <w:rPr>
          <w:rFonts w:cs="Arial"/>
          <w:sz w:val="20"/>
        </w:rPr>
        <w:tab/>
      </w:r>
      <w:r w:rsidR="00BF3190" w:rsidRPr="00BF3190">
        <w:rPr>
          <w:rFonts w:cs="Arial"/>
          <w:sz w:val="20"/>
        </w:rPr>
        <w:t>Menge in m³ ca.</w:t>
      </w:r>
    </w:p>
    <w:p w:rsidR="00AA1C6D" w:rsidRPr="00AA1C6D" w:rsidRDefault="00FC0DF2" w:rsidP="00BF3190">
      <w:pPr>
        <w:tabs>
          <w:tab w:val="left" w:pos="567"/>
        </w:tabs>
        <w:rPr>
          <w:rFonts w:cs="Arial"/>
        </w:rPr>
      </w:pPr>
      <w:r w:rsidRPr="00FC0DF2">
        <w:rPr>
          <w:rFonts w:cs="Arial"/>
          <w:noProof/>
          <w:sz w:val="14"/>
          <w:lang w:eastAsia="de-DE"/>
        </w:rPr>
        <mc:AlternateContent>
          <mc:Choice Requires="wps">
            <w:drawing>
              <wp:anchor distT="45720" distB="45720" distL="114300" distR="114300" simplePos="0" relativeHeight="251680767" behindDoc="0" locked="0" layoutInCell="1" allowOverlap="1">
                <wp:simplePos x="0" y="0"/>
                <wp:positionH relativeFrom="column">
                  <wp:posOffset>5996305</wp:posOffset>
                </wp:positionH>
                <wp:positionV relativeFrom="paragraph">
                  <wp:posOffset>121920</wp:posOffset>
                </wp:positionV>
                <wp:extent cx="285115" cy="133350"/>
                <wp:effectExtent l="0" t="0" r="19685" b="19050"/>
                <wp:wrapSquare wrapText="bothSides"/>
                <wp:docPr id="1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133350"/>
                        </a:xfrm>
                        <a:prstGeom prst="rect">
                          <a:avLst/>
                        </a:prstGeom>
                        <a:solidFill>
                          <a:srgbClr val="FFFFFF"/>
                        </a:solidFill>
                        <a:ln w="9525">
                          <a:solidFill>
                            <a:srgbClr val="000000"/>
                          </a:solidFill>
                          <a:miter lim="800000"/>
                          <a:headEnd/>
                          <a:tailEnd/>
                        </a:ln>
                      </wps:spPr>
                      <wps:txbx>
                        <w:txbxContent>
                          <w:permStart w:id="821192631" w:edGrp="everyone" w:displacedByCustomXml="next"/>
                          <w:sdt>
                            <w:sdtPr>
                              <w:id w:val="568603642"/>
                              <w:temporary/>
                              <w:showingPlcHdr/>
                              <w15:appearance w15:val="hidden"/>
                            </w:sdtPr>
                            <w:sdtEndPr/>
                            <w:sdtContent>
                              <w:p w:rsidR="00FC0DF2" w:rsidRDefault="00FC0DF2">
                                <w:r>
                                  <w:t>[Wecken Sie das Interesse Ihrer Leser mit einem passenden Zitat aus dem Dokument, oder verwenden Sie diesen Platz, um eine Kernaussage zu betonen. Um das Textfeld an einer beliebigen Stelle auf der Seite zu platzieren, ziehen Sie es einfach.]</w:t>
                                </w:r>
                              </w:p>
                            </w:sdtContent>
                          </w:sdt>
                          <w:permEnd w:id="821192631" w:displacedByCustomXml="prev"/>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472.15pt;margin-top:9.6pt;width:22.45pt;height:10.5pt;z-index:25168076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">
                <v:textbox>
                  <w:txbxContent>
                    <w:permStart w:id="821192631" w:edGrp="everyone" w:displacedByCustomXml="next"/>
                    <w:sdt>
                      <w:sdtPr>
                        <w:id w:val="568603642"/>
                        <w:temporary/>
                        <w:showingPlcHdr/>
                        <w15:appearance w15:val="hidden"/>
                      </w:sdtPr>
                      <w:sdtEndPr/>
                      <w:sdtContent>
                        <w:p w:rsidR="00FC0DF2" w:rsidRDefault="00FC0DF2">
                          <w:r>
                            <w:t>[Wecken Sie das Interesse Ihrer Leser mit einem passenden Zitat aus dem Dokument, oder verwenden Sie diesen Platz, um eine Kernaussage zu betonen. Um das Textfeld an einer beliebigen Stelle auf der Seite zu platzieren, ziehen Sie es einfach.]</w:t>
                          </w:r>
                        </w:p>
                      </w:sdtContent>
                    </w:sdt>
                    <w:permEnd w:id="821192631" w:displacedByCustomXml="prev"/>
                  </w:txbxContent>
                </v:textbox>
                <w10:wrap type="square"/>
              </v:shape>
            </w:pict>
          </mc:Fallback>
        </mc:AlternateContent>
      </w:r>
      <w:r w:rsidR="004F3A98" w:rsidRPr="00AA1C6D">
        <w:rPr>
          <w:rFonts w:cs="Arial"/>
          <w:sz w:val="14"/>
        </w:rPr>
        <w:tab/>
      </w:r>
      <w:r w:rsidR="00245659" w:rsidRPr="00AA1C6D">
        <w:rPr>
          <w:rFonts w:cs="Arial"/>
          <w:sz w:val="20"/>
        </w:rPr>
        <w:t xml:space="preserve"> </w:t>
      </w:r>
      <w:r w:rsidR="00A666B5">
        <w:rPr>
          <w:rFonts w:cs="Arial"/>
          <w:sz w:val="20"/>
        </w:rPr>
        <w:t xml:space="preserve"> </w:t>
      </w:r>
      <w:sdt>
        <w:sdtPr>
          <w:rPr>
            <w:rFonts w:cs="Arial"/>
            <w:sz w:val="36"/>
          </w:rPr>
          <w:id w:val="-1595235929"/>
          <w14:checkbox>
            <w14:checked w14:val="0"/>
            <w14:checkedState w14:val="2612" w14:font="MS Gothic"/>
            <w14:uncheckedState w14:val="2610" w14:font="MS Gothic"/>
          </w14:checkbox>
        </w:sdtPr>
        <w:sdtEndPr/>
        <w:sdtContent>
          <w:r w:rsidR="00A666B5">
            <w:rPr>
              <w:rFonts w:ascii="MS Gothic" w:eastAsia="MS Gothic" w:hAnsi="MS Gothic" w:cs="Arial" w:hint="eastAsia"/>
              <w:sz w:val="36"/>
            </w:rPr>
            <w:t>☐</w:t>
          </w:r>
        </w:sdtContent>
      </w:sdt>
      <w:r w:rsidR="00A666B5">
        <w:rPr>
          <w:rFonts w:cs="Arial"/>
          <w:sz w:val="20"/>
        </w:rPr>
        <w:t xml:space="preserve">  </w:t>
      </w:r>
      <w:r w:rsidR="00AA1C6D" w:rsidRPr="00AA1C6D">
        <w:rPr>
          <w:rFonts w:cs="Arial"/>
          <w:sz w:val="20"/>
        </w:rPr>
        <w:t>forstliche Abfälle im Privatwald</w:t>
      </w:r>
      <w:r w:rsidR="00BF3190">
        <w:rPr>
          <w:rFonts w:cs="Arial"/>
          <w:sz w:val="20"/>
        </w:rPr>
        <w:tab/>
      </w:r>
      <w:r w:rsidR="00BF3190">
        <w:rPr>
          <w:rFonts w:cs="Arial"/>
          <w:sz w:val="20"/>
        </w:rPr>
        <w:tab/>
      </w:r>
      <w:r w:rsidR="00BF3190">
        <w:rPr>
          <w:rFonts w:cs="Arial"/>
          <w:sz w:val="20"/>
        </w:rPr>
        <w:tab/>
      </w:r>
      <w:r w:rsidR="00BF3190">
        <w:rPr>
          <w:rFonts w:cs="Arial"/>
          <w:sz w:val="20"/>
        </w:rPr>
        <w:tab/>
      </w:r>
      <w:r w:rsidR="00BF3190">
        <w:rPr>
          <w:rFonts w:cs="Arial"/>
          <w:sz w:val="20"/>
        </w:rPr>
        <w:tab/>
      </w:r>
      <w:r w:rsidR="00BF3190">
        <w:rPr>
          <w:rFonts w:cs="Arial"/>
          <w:sz w:val="20"/>
        </w:rPr>
        <w:tab/>
        <w:t>Menge in m³ ca.</w:t>
      </w:r>
    </w:p>
    <w:p w:rsidR="00AA1C6D" w:rsidRPr="00AA1C6D" w:rsidRDefault="00FC0DF2" w:rsidP="00BF3190">
      <w:pPr>
        <w:tabs>
          <w:tab w:val="left" w:pos="567"/>
        </w:tabs>
        <w:rPr>
          <w:rFonts w:cs="Arial"/>
        </w:rPr>
      </w:pPr>
      <w:r w:rsidRPr="00FC0DF2">
        <w:rPr>
          <w:rFonts w:cs="Arial"/>
          <w:noProof/>
          <w:sz w:val="32"/>
          <w:lang w:eastAsia="de-DE"/>
        </w:rPr>
        <mc:AlternateContent>
          <mc:Choice Requires="wps">
            <w:drawing>
              <wp:anchor distT="45720" distB="45720" distL="114300" distR="114300" simplePos="0" relativeHeight="251682815" behindDoc="0" locked="0" layoutInCell="1" allowOverlap="1">
                <wp:simplePos x="0" y="0"/>
                <wp:positionH relativeFrom="column">
                  <wp:posOffset>5996940</wp:posOffset>
                </wp:positionH>
                <wp:positionV relativeFrom="paragraph">
                  <wp:posOffset>120650</wp:posOffset>
                </wp:positionV>
                <wp:extent cx="285115" cy="133350"/>
                <wp:effectExtent l="0" t="0" r="19685" b="19050"/>
                <wp:wrapSquare wrapText="bothSides"/>
                <wp:docPr id="1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115" cy="133350"/>
                        </a:xfrm>
                        <a:prstGeom prst="rect">
                          <a:avLst/>
                        </a:prstGeom>
                        <a:solidFill>
                          <a:srgbClr val="FFFFFF"/>
                        </a:solidFill>
                        <a:ln w="9525">
                          <a:solidFill>
                            <a:srgbClr val="000000"/>
                          </a:solidFill>
                          <a:miter lim="800000"/>
                          <a:headEnd/>
                          <a:tailEnd/>
                        </a:ln>
                      </wps:spPr>
                      <wps:txbx>
                        <w:txbxContent>
                          <w:permStart w:id="779378661" w:edGrp="everyone" w:displacedByCustomXml="next"/>
                          <w:sdt>
                            <w:sdtPr>
                              <w:id w:val="-1543900704"/>
                              <w:temporary/>
                              <w:showingPlcHdr/>
                              <w15:appearance w15:val="hidden"/>
                            </w:sdtPr>
                            <w:sdtEndPr/>
                            <w:sdtContent>
                              <w:p w:rsidR="00FC0DF2" w:rsidRDefault="00FC0DF2">
                                <w:r>
                                  <w:t>[Wecken Sie das Interesse Ihrer Leser mit einem passenden Zitat aus dem Dokument, oder verwenden Sie diesen Platz, um eine Kernaussage zu betonen. Um das Textfeld an einer beliebigen Stelle auf der Seite zu platzieren, ziehen Sie es einfach.]</w:t>
                                </w:r>
                              </w:p>
                            </w:sdtContent>
                          </w:sdt>
                          <w:permEnd w:id="779378661" w:displacedByCustomXml="prev"/>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472.2pt;margin-top:9.5pt;width:22.45pt;height:10.5pt;z-index:25168281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">
                <v:textbox>
                  <w:txbxContent>
                    <w:permStart w:id="779378661" w:edGrp="everyone" w:displacedByCustomXml="next"/>
                    <w:sdt>
                      <w:sdtPr>
                        <w:id w:val="-1543900704"/>
                        <w:temporary/>
                        <w:showingPlcHdr/>
                        <w15:appearance w15:val="hidden"/>
                      </w:sdtPr>
                      <w:sdtEndPr/>
                      <w:sdtContent>
                        <w:p w:rsidR="00FC0DF2" w:rsidRDefault="00FC0DF2">
                          <w:r>
                            <w:t>[Wecken Sie das Interesse Ihrer Leser mit einem passenden Zitat aus dem Dokument, oder verwenden Sie diesen Platz, um eine Kernaussage zu betonen. Um das Textfeld an einer beliebigen Stelle auf der Seite zu platzieren, ziehen Sie es einfach.]</w:t>
                          </w:r>
                        </w:p>
                      </w:sdtContent>
                    </w:sdt>
                    <w:permEnd w:id="779378661" w:displacedByCustomXml="prev"/>
                  </w:txbxContent>
                </v:textbox>
                <w10:wrap type="square"/>
              </v:shape>
            </w:pict>
          </mc:Fallback>
        </mc:AlternateContent>
      </w:r>
      <w:r w:rsidR="00213FD5" w:rsidRPr="00AA1C6D">
        <w:rPr>
          <w:rFonts w:cs="Arial"/>
          <w:sz w:val="32"/>
        </w:rPr>
        <w:tab/>
      </w:r>
      <w:r w:rsidR="00245659" w:rsidRPr="00AA1C6D">
        <w:rPr>
          <w:rFonts w:cs="Arial"/>
          <w:sz w:val="20"/>
        </w:rPr>
        <w:t xml:space="preserve"> </w:t>
      </w:r>
      <w:r w:rsidR="00A666B5">
        <w:rPr>
          <w:rFonts w:cs="Arial"/>
          <w:sz w:val="20"/>
        </w:rPr>
        <w:t xml:space="preserve"> </w:t>
      </w:r>
      <w:sdt>
        <w:sdtPr>
          <w:rPr>
            <w:rFonts w:cs="Arial"/>
            <w:sz w:val="36"/>
          </w:rPr>
          <w:id w:val="-1853637150"/>
          <w14:checkbox>
            <w14:checked w14:val="0"/>
            <w14:checkedState w14:val="2612" w14:font="MS Gothic"/>
            <w14:uncheckedState w14:val="2610" w14:font="MS Gothic"/>
          </w14:checkbox>
        </w:sdtPr>
        <w:sdtEndPr/>
        <w:sdtContent>
          <w:r w:rsidR="00A666B5">
            <w:rPr>
              <w:rFonts w:ascii="MS Gothic" w:eastAsia="MS Gothic" w:hAnsi="MS Gothic" w:cs="Arial" w:hint="eastAsia"/>
              <w:sz w:val="36"/>
            </w:rPr>
            <w:t>☐</w:t>
          </w:r>
        </w:sdtContent>
      </w:sdt>
      <w:r w:rsidR="00A666B5">
        <w:rPr>
          <w:rFonts w:cs="Arial"/>
          <w:sz w:val="20"/>
        </w:rPr>
        <w:t xml:space="preserve">  </w:t>
      </w:r>
      <w:r w:rsidR="00AA1C6D" w:rsidRPr="00AA1C6D">
        <w:rPr>
          <w:rFonts w:cs="Arial"/>
          <w:sz w:val="20"/>
        </w:rPr>
        <w:t>Rebabfälle an geeigneten Stellen</w:t>
      </w:r>
      <w:r w:rsidR="00BF3190">
        <w:rPr>
          <w:rFonts w:cs="Arial"/>
          <w:sz w:val="20"/>
        </w:rPr>
        <w:tab/>
      </w:r>
      <w:r w:rsidR="00BF3190">
        <w:rPr>
          <w:rFonts w:cs="Arial"/>
          <w:sz w:val="20"/>
        </w:rPr>
        <w:tab/>
      </w:r>
      <w:r w:rsidR="00BF3190">
        <w:rPr>
          <w:rFonts w:cs="Arial"/>
          <w:sz w:val="20"/>
        </w:rPr>
        <w:tab/>
      </w:r>
      <w:r w:rsidR="00BF3190">
        <w:rPr>
          <w:rFonts w:cs="Arial"/>
          <w:sz w:val="20"/>
        </w:rPr>
        <w:tab/>
      </w:r>
      <w:r w:rsidR="00BF3190">
        <w:rPr>
          <w:rFonts w:cs="Arial"/>
          <w:sz w:val="20"/>
        </w:rPr>
        <w:tab/>
      </w:r>
      <w:r w:rsidR="00BF3190">
        <w:rPr>
          <w:rFonts w:cs="Arial"/>
          <w:sz w:val="20"/>
        </w:rPr>
        <w:tab/>
        <w:t>Menge in m³ ca.</w:t>
      </w:r>
    </w:p>
    <w:p w:rsidR="00BF3190" w:rsidRDefault="00FC0DF2" w:rsidP="00BF3190">
      <w:pPr>
        <w:tabs>
          <w:tab w:val="left" w:pos="567"/>
        </w:tabs>
        <w:rPr>
          <w:rFonts w:cs="Arial"/>
        </w:rPr>
      </w:pPr>
      <w:r w:rsidRPr="00FC0DF2">
        <w:rPr>
          <w:rFonts w:cs="Arial"/>
          <w:noProof/>
          <w:sz w:val="32"/>
          <w:lang w:eastAsia="de-DE"/>
        </w:rPr>
        <mc:AlternateContent>
          <mc:Choice Requires="wps">
            <w:drawing>
              <wp:anchor distT="45720" distB="45720" distL="114300" distR="114300" simplePos="0" relativeHeight="251684863" behindDoc="0" locked="0" layoutInCell="1" allowOverlap="1">
                <wp:simplePos x="0" y="0"/>
                <wp:positionH relativeFrom="column">
                  <wp:posOffset>6001385</wp:posOffset>
                </wp:positionH>
                <wp:positionV relativeFrom="paragraph">
                  <wp:posOffset>122555</wp:posOffset>
                </wp:positionV>
                <wp:extent cx="280670" cy="128270"/>
                <wp:effectExtent l="0" t="0" r="24130" b="24130"/>
                <wp:wrapSquare wrapText="bothSides"/>
                <wp:docPr id="2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28270"/>
                        </a:xfrm>
                        <a:prstGeom prst="rect">
                          <a:avLst/>
                        </a:prstGeom>
                        <a:solidFill>
                          <a:srgbClr val="FFFFFF"/>
                        </a:solidFill>
                        <a:ln w="9525">
                          <a:solidFill>
                            <a:srgbClr val="000000"/>
                          </a:solidFill>
                          <a:miter lim="800000"/>
                          <a:headEnd/>
                          <a:tailEnd/>
                        </a:ln>
                      </wps:spPr>
                      <wps:txbx>
                        <w:txbxContent>
                          <w:permStart w:id="1199432" w:edGrp="everyone" w:displacedByCustomXml="next"/>
                          <w:sdt>
                            <w:sdtPr>
                              <w:id w:val="-1880622910"/>
                              <w:temporary/>
                              <w:showingPlcHdr/>
                              <w15:appearance w15:val="hidden"/>
                            </w:sdtPr>
                            <w:sdtEndPr/>
                            <w:sdtContent>
                              <w:p w:rsidR="00FC0DF2" w:rsidRDefault="00FC0DF2">
                                <w:r>
                                  <w:t>[Wecken Sie das Interesse Ihrer Leser mit einem passenden Zitat aus dem Dokument, oder verwenden Sie diesen Platz, um eine Kernaussage zu betonen. Um das Textfeld an einer beliebigen Stelle auf der Seite zu platzieren, ziehen Sie es einfach.]</w:t>
                                </w:r>
                              </w:p>
                              <w:permEnd w:id="1199432" w:displacedByCustomXml="nex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472.55pt;margin-top:9.65pt;width:22.1pt;height:10.1pt;z-index:251684863;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">
                <v:textbox>
                  <w:txbxContent>
                    <w:permStart w:id="1199432" w:edGrp="everyone" w:displacedByCustomXml="next"/>
                    <w:sdt>
                      <w:sdtPr>
                        <w:id w:val="-1880622910"/>
                        <w:temporary/>
                        <w:showingPlcHdr/>
                        <w15:appearance w15:val="hidden"/>
                      </w:sdtPr>
                      <w:sdtEndPr/>
                      <w:sdtContent>
                        <w:p w:rsidR="00FC0DF2" w:rsidRDefault="00FC0DF2">
                          <w:r>
                            <w:t>[Wecken Sie das Interesse Ihrer Leser mit einem passenden Zitat aus dem Dokument, oder verwenden Sie diesen Platz, um eine Kernaussage zu betonen. Um das Textfeld an einer beliebigen Stelle auf der Seite zu platzieren, ziehen Sie es einfach.]</w:t>
                          </w:r>
                        </w:p>
                        <w:permEnd w:id="1199432" w:displacedByCustomXml="next"/>
                      </w:sdtContent>
                    </w:sdt>
                  </w:txbxContent>
                </v:textbox>
                <w10:wrap type="square"/>
              </v:shape>
            </w:pict>
          </mc:Fallback>
        </mc:AlternateContent>
      </w:r>
      <w:r w:rsidR="00AA1C6D" w:rsidRPr="00AA1C6D">
        <w:rPr>
          <w:rFonts w:cs="Arial"/>
          <w:sz w:val="32"/>
        </w:rPr>
        <w:tab/>
      </w:r>
      <w:r w:rsidR="00A666B5" w:rsidRPr="00AA1C6D">
        <w:rPr>
          <w:rFonts w:cs="Arial"/>
          <w:sz w:val="20"/>
        </w:rPr>
        <w:t xml:space="preserve"> </w:t>
      </w:r>
      <w:r w:rsidR="00A666B5">
        <w:rPr>
          <w:rFonts w:cs="Arial"/>
          <w:sz w:val="20"/>
        </w:rPr>
        <w:t xml:space="preserve"> </w:t>
      </w:r>
      <w:sdt>
        <w:sdtPr>
          <w:rPr>
            <w:rFonts w:cs="Arial"/>
            <w:sz w:val="36"/>
          </w:rPr>
          <w:id w:val="-98644132"/>
          <w14:checkbox>
            <w14:checked w14:val="0"/>
            <w14:checkedState w14:val="2612" w14:font="MS Gothic"/>
            <w14:uncheckedState w14:val="2610" w14:font="MS Gothic"/>
          </w14:checkbox>
        </w:sdtPr>
        <w:sdtEndPr/>
        <w:sdtContent>
          <w:r w:rsidR="00A666B5">
            <w:rPr>
              <w:rFonts w:ascii="MS Gothic" w:eastAsia="MS Gothic" w:hAnsi="MS Gothic" w:cs="Arial" w:hint="eastAsia"/>
              <w:sz w:val="36"/>
            </w:rPr>
            <w:t>☐</w:t>
          </w:r>
        </w:sdtContent>
      </w:sdt>
      <w:r w:rsidR="00A666B5">
        <w:rPr>
          <w:rFonts w:cs="Arial"/>
          <w:sz w:val="20"/>
        </w:rPr>
        <w:t xml:space="preserve">  </w:t>
      </w:r>
      <w:r w:rsidR="00AA1C6D" w:rsidRPr="00AA1C6D">
        <w:rPr>
          <w:rFonts w:cs="Arial"/>
          <w:sz w:val="20"/>
        </w:rPr>
        <w:t>pflanzliche Abfälle im Rahmen der</w:t>
      </w:r>
      <w:r w:rsidR="00BF3190">
        <w:rPr>
          <w:rFonts w:cs="Arial"/>
          <w:sz w:val="20"/>
        </w:rPr>
        <w:t xml:space="preserve"> Unterhaltung von Verkehrswegen</w:t>
      </w:r>
      <w:r w:rsidR="00BF3190">
        <w:rPr>
          <w:rFonts w:cs="Arial"/>
          <w:sz w:val="20"/>
        </w:rPr>
        <w:tab/>
        <w:t>Menge in m³ ca.</w:t>
      </w:r>
    </w:p>
    <w:p w:rsidR="00314045" w:rsidRPr="00BF3190" w:rsidRDefault="00BF3190" w:rsidP="00BF3190">
      <w:pPr>
        <w:tabs>
          <w:tab w:val="left" w:pos="567"/>
          <w:tab w:val="left" w:pos="4500"/>
        </w:tabs>
        <w:rPr>
          <w:rFonts w:cs="Arial"/>
          <w:sz w:val="20"/>
        </w:rPr>
      </w:pPr>
      <w:r>
        <w:rPr>
          <w:rFonts w:cs="Arial"/>
          <w:sz w:val="20"/>
        </w:rPr>
        <w:tab/>
        <w:t xml:space="preserve">          </w:t>
      </w:r>
      <w:r w:rsidR="00AA1C6D" w:rsidRPr="00AA1C6D">
        <w:rPr>
          <w:rFonts w:cs="Arial"/>
          <w:sz w:val="20"/>
        </w:rPr>
        <w:t>und</w:t>
      </w:r>
      <w:r>
        <w:rPr>
          <w:rFonts w:cs="Arial"/>
          <w:sz w:val="20"/>
        </w:rPr>
        <w:t xml:space="preserve"> Gewässern an geeigneten Stellen</w:t>
      </w:r>
    </w:p>
    <w:p w:rsidR="00BF3190" w:rsidRPr="00BF3190" w:rsidRDefault="00FC0DF2" w:rsidP="00BF3190">
      <w:pPr>
        <w:tabs>
          <w:tab w:val="left" w:pos="567"/>
        </w:tabs>
        <w:rPr>
          <w:rFonts w:cs="Arial"/>
        </w:rPr>
      </w:pPr>
      <w:r w:rsidRPr="00FC0DF2">
        <w:rPr>
          <w:rFonts w:cs="Arial"/>
          <w:noProof/>
          <w:sz w:val="20"/>
          <w:lang w:eastAsia="de-DE"/>
        </w:rPr>
        <mc:AlternateContent>
          <mc:Choice Requires="wps">
            <w:drawing>
              <wp:anchor distT="45720" distB="45720" distL="114300" distR="114300" simplePos="0" relativeHeight="251686911" behindDoc="0" locked="0" layoutInCell="1" allowOverlap="1">
                <wp:simplePos x="0" y="0"/>
                <wp:positionH relativeFrom="column">
                  <wp:posOffset>6001385</wp:posOffset>
                </wp:positionH>
                <wp:positionV relativeFrom="paragraph">
                  <wp:posOffset>124460</wp:posOffset>
                </wp:positionV>
                <wp:extent cx="280035" cy="129540"/>
                <wp:effectExtent l="0" t="0" r="24765" b="22860"/>
                <wp:wrapSquare wrapText="bothSides"/>
                <wp:docPr id="2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 cy="129540"/>
                        </a:xfrm>
                        <a:prstGeom prst="rect">
                          <a:avLst/>
                        </a:prstGeom>
                        <a:solidFill>
                          <a:srgbClr val="FFFFFF"/>
                        </a:solidFill>
                        <a:ln w="9525">
                          <a:solidFill>
                            <a:srgbClr val="000000"/>
                          </a:solidFill>
                          <a:miter lim="800000"/>
                          <a:headEnd/>
                          <a:tailEnd/>
                        </a:ln>
                      </wps:spPr>
                      <wps:txbx>
                        <w:txbxContent>
                          <w:permStart w:id="1511151814" w:edGrp="everyone" w:displacedByCustomXml="next"/>
                          <w:sdt>
                            <w:sdtPr>
                              <w:id w:val="-1598472467"/>
                              <w:temporary/>
                              <w:showingPlcHdr/>
                              <w15:appearance w15:val="hidden"/>
                            </w:sdtPr>
                            <w:sdtEndPr/>
                            <w:sdtContent>
                              <w:p w:rsidR="00FC0DF2" w:rsidRDefault="00FC0DF2">
                                <w:r>
                                  <w:t>[Wecken Sie das Interesse Ihrer Leser mit einem passenden Zitat aus dem Dokument, oder verwenden Sie diesen Platz, um eine Kernaussage zu betonen. Um das Textfeld an einer beliebigen Stelle auf der Seite zu platzieren, ziehen Sie es einfach.]</w:t>
                                </w:r>
                              </w:p>
                            </w:sdtContent>
                          </w:sdt>
                          <w:permEnd w:id="1511151814" w:displacedByCustomXml="prev"/>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472.55pt;margin-top:9.8pt;width:22.05pt;height:10.2pt;z-index:251686911;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">
                <v:textbox>
                  <w:txbxContent>
                    <w:permStart w:id="1511151814" w:edGrp="everyone" w:displacedByCustomXml="next"/>
                    <w:sdt>
                      <w:sdtPr>
                        <w:id w:val="-1598472467"/>
                        <w:temporary/>
                        <w:showingPlcHdr/>
                        <w15:appearance w15:val="hidden"/>
                      </w:sdtPr>
                      <w:sdtEndPr/>
                      <w:sdtContent>
                        <w:p w:rsidR="00FC0DF2" w:rsidRDefault="00FC0DF2">
                          <w:r>
                            <w:t>[Wecken Sie das Interesse Ihrer Leser mit einem passenden Zitat aus dem Dokument, oder verwenden Sie diesen Platz, um eine Kernaussage zu betonen. Um das Textfeld an einer beliebigen Stelle auf der Seite zu platzieren, ziehen Sie es einfach.]</w:t>
                          </w:r>
                        </w:p>
                      </w:sdtContent>
                    </w:sdt>
                    <w:permEnd w:id="1511151814" w:displacedByCustomXml="prev"/>
                  </w:txbxContent>
                </v:textbox>
                <w10:wrap type="square"/>
              </v:shape>
            </w:pict>
          </mc:Fallback>
        </mc:AlternateContent>
      </w:r>
      <w:r w:rsidR="00245659">
        <w:rPr>
          <w:rFonts w:cs="Arial"/>
          <w:sz w:val="20"/>
        </w:rPr>
        <w:t xml:space="preserve">   </w:t>
      </w:r>
      <w:r w:rsidR="00A666B5">
        <w:rPr>
          <w:rFonts w:cs="Arial"/>
          <w:sz w:val="20"/>
        </w:rPr>
        <w:t xml:space="preserve">   </w:t>
      </w:r>
      <w:r w:rsidR="00245659">
        <w:rPr>
          <w:rFonts w:cs="Arial"/>
          <w:sz w:val="20"/>
        </w:rPr>
        <w:t xml:space="preserve">  </w:t>
      </w:r>
      <w:r w:rsidR="00A666B5">
        <w:rPr>
          <w:rFonts w:cs="Arial"/>
          <w:sz w:val="20"/>
        </w:rPr>
        <w:t xml:space="preserve">   </w:t>
      </w:r>
      <w:r w:rsidR="00245659">
        <w:rPr>
          <w:rFonts w:cs="Arial"/>
          <w:sz w:val="20"/>
        </w:rPr>
        <w:t xml:space="preserve"> </w:t>
      </w:r>
      <w:sdt>
        <w:sdtPr>
          <w:rPr>
            <w:rFonts w:cs="Arial"/>
            <w:sz w:val="36"/>
          </w:rPr>
          <w:id w:val="-532500413"/>
          <w14:checkbox>
            <w14:checked w14:val="0"/>
            <w14:checkedState w14:val="2612" w14:font="MS Gothic"/>
            <w14:uncheckedState w14:val="2610" w14:font="MS Gothic"/>
          </w14:checkbox>
        </w:sdtPr>
        <w:sdtEndPr/>
        <w:sdtContent>
          <w:r w:rsidR="00BF3190">
            <w:rPr>
              <w:rFonts w:ascii="MS Gothic" w:eastAsia="MS Gothic" w:hAnsi="MS Gothic" w:cs="Arial" w:hint="eastAsia"/>
              <w:sz w:val="36"/>
            </w:rPr>
            <w:t>☐</w:t>
          </w:r>
        </w:sdtContent>
      </w:sdt>
      <w:r w:rsidR="00245659">
        <w:rPr>
          <w:rFonts w:cs="Arial"/>
          <w:sz w:val="20"/>
        </w:rPr>
        <w:t xml:space="preserve">  </w:t>
      </w:r>
      <w:r w:rsidR="00A16C82">
        <w:rPr>
          <w:rFonts w:cs="Arial"/>
          <w:sz w:val="20"/>
        </w:rPr>
        <w:t>pflanzliche Abfälle, die bei Maßnahmen der Landespflege und Flur</w:t>
      </w:r>
      <w:r w:rsidR="00BF3190">
        <w:rPr>
          <w:rFonts w:cs="Arial"/>
          <w:sz w:val="20"/>
        </w:rPr>
        <w:t>-</w:t>
      </w:r>
      <w:r w:rsidR="00BF3190">
        <w:rPr>
          <w:rFonts w:cs="Arial"/>
          <w:sz w:val="20"/>
        </w:rPr>
        <w:tab/>
        <w:t>Menge in m³ ca.</w:t>
      </w:r>
    </w:p>
    <w:p w:rsidR="00A16C82" w:rsidRDefault="00BF3190" w:rsidP="00A16C82">
      <w:pPr>
        <w:tabs>
          <w:tab w:val="left" w:pos="426"/>
          <w:tab w:val="left" w:pos="4500"/>
        </w:tabs>
        <w:rPr>
          <w:rFonts w:cs="Arial"/>
          <w:sz w:val="20"/>
        </w:rPr>
      </w:pPr>
      <w:r>
        <w:rPr>
          <w:rFonts w:cs="Arial"/>
          <w:sz w:val="20"/>
        </w:rPr>
        <w:tab/>
        <w:t xml:space="preserve">             </w:t>
      </w:r>
      <w:r w:rsidR="00A16C82">
        <w:rPr>
          <w:rFonts w:cs="Arial"/>
          <w:sz w:val="20"/>
        </w:rPr>
        <w:t xml:space="preserve">bereinigung entstanden sind </w:t>
      </w:r>
    </w:p>
    <w:p w:rsidR="00BF3190" w:rsidRDefault="00FC0DF2" w:rsidP="00BF3190">
      <w:pPr>
        <w:tabs>
          <w:tab w:val="left" w:pos="567"/>
        </w:tabs>
        <w:rPr>
          <w:rFonts w:cs="Arial"/>
        </w:rPr>
      </w:pPr>
      <w:r w:rsidRPr="00FC0DF2">
        <w:rPr>
          <w:rFonts w:cs="Arial"/>
          <w:noProof/>
          <w:sz w:val="20"/>
          <w:lang w:eastAsia="de-DE"/>
        </w:rPr>
        <mc:AlternateContent>
          <mc:Choice Requires="wps">
            <w:drawing>
              <wp:anchor distT="45720" distB="45720" distL="114300" distR="114300" simplePos="0" relativeHeight="251688959" behindDoc="0" locked="0" layoutInCell="1" allowOverlap="1">
                <wp:simplePos x="0" y="0"/>
                <wp:positionH relativeFrom="column">
                  <wp:posOffset>6001385</wp:posOffset>
                </wp:positionH>
                <wp:positionV relativeFrom="paragraph">
                  <wp:posOffset>128270</wp:posOffset>
                </wp:positionV>
                <wp:extent cx="280670" cy="123825"/>
                <wp:effectExtent l="0" t="0" r="24130" b="28575"/>
                <wp:wrapSquare wrapText="bothSides"/>
                <wp:docPr id="2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670" cy="123825"/>
                        </a:xfrm>
                        <a:prstGeom prst="rect">
                          <a:avLst/>
                        </a:prstGeom>
                        <a:solidFill>
                          <a:srgbClr val="FFFFFF"/>
                        </a:solidFill>
                        <a:ln w="9525">
                          <a:solidFill>
                            <a:srgbClr val="000000"/>
                          </a:solidFill>
                          <a:miter lim="800000"/>
                          <a:headEnd/>
                          <a:tailEnd/>
                        </a:ln>
                      </wps:spPr>
                      <wps:txbx>
                        <w:txbxContent>
                          <w:permStart w:id="1772559397" w:edGrp="everyone" w:displacedByCustomXml="next"/>
                          <w:sdt>
                            <w:sdtPr>
                              <w:id w:val="-1347319984"/>
                              <w:temporary/>
                              <w:showingPlcHdr/>
                              <w15:appearance w15:val="hidden"/>
                            </w:sdtPr>
                            <w:sdtEndPr/>
                            <w:sdtContent>
                              <w:p w:rsidR="00FC0DF2" w:rsidRDefault="00FC0DF2">
                                <w:r>
                                  <w:t>[Wecken Sie das Interesse Ihrer Leser mit einem passenden Zitat aus dem Dokument, oder verwenden Sie diesen Platz, um eine Kernaussage zu betonen. Um das Textfeld an einer beliebigen Stelle auf der Seite zu platzieren, ziehen Sie es einfach.]</w:t>
                                </w:r>
                              </w:p>
                            </w:sdtContent>
                          </w:sdt>
                          <w:permEnd w:id="1772559397" w:displacedByCustomXml="prev"/>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472.55pt;margin-top:10.1pt;width:22.1pt;height:9.75pt;z-index:251688959;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">
                <v:textbox>
                  <w:txbxContent>
                    <w:permStart w:id="1772559397" w:edGrp="everyone" w:displacedByCustomXml="next"/>
                    <w:sdt>
                      <w:sdtPr>
                        <w:id w:val="-1347319984"/>
                        <w:temporary/>
                        <w:showingPlcHdr/>
                        <w15:appearance w15:val="hidden"/>
                      </w:sdtPr>
                      <w:sdtEndPr/>
                      <w:sdtContent>
                        <w:p w:rsidR="00FC0DF2" w:rsidRDefault="00FC0DF2">
                          <w:r>
                            <w:t>[Wecken Sie das Interesse Ihrer Leser mit einem passenden Zitat aus dem Dokument, oder verwenden Sie diesen Platz, um eine Kernaussage zu betonen. Um das Textfeld an einer beliebigen Stelle auf der Seite zu platzieren, ziehen Sie es einfach.]</w:t>
                          </w:r>
                        </w:p>
                      </w:sdtContent>
                    </w:sdt>
                    <w:permEnd w:id="1772559397" w:displacedByCustomXml="prev"/>
                  </w:txbxContent>
                </v:textbox>
                <w10:wrap type="square"/>
              </v:shape>
            </w:pict>
          </mc:Fallback>
        </mc:AlternateContent>
      </w:r>
      <w:r w:rsidR="00A16C82">
        <w:rPr>
          <w:rFonts w:cs="Arial"/>
          <w:sz w:val="20"/>
        </w:rPr>
        <w:t xml:space="preserve">   </w:t>
      </w:r>
      <w:r w:rsidR="00245659">
        <w:rPr>
          <w:rFonts w:cs="Arial"/>
          <w:sz w:val="20"/>
        </w:rPr>
        <w:t xml:space="preserve">  </w:t>
      </w:r>
      <w:r w:rsidR="00A666B5">
        <w:rPr>
          <w:rFonts w:cs="Arial"/>
          <w:sz w:val="20"/>
        </w:rPr>
        <w:t xml:space="preserve">  </w:t>
      </w:r>
      <w:r w:rsidR="00245659">
        <w:rPr>
          <w:rFonts w:cs="Arial"/>
          <w:sz w:val="20"/>
        </w:rPr>
        <w:t xml:space="preserve">     </w:t>
      </w:r>
      <w:sdt>
        <w:sdtPr>
          <w:rPr>
            <w:rFonts w:cs="Arial"/>
            <w:sz w:val="36"/>
          </w:rPr>
          <w:id w:val="788091861"/>
          <w14:checkbox>
            <w14:checked w14:val="0"/>
            <w14:checkedState w14:val="2612" w14:font="MS Gothic"/>
            <w14:uncheckedState w14:val="2610" w14:font="MS Gothic"/>
          </w14:checkbox>
        </w:sdtPr>
        <w:sdtEndPr/>
        <w:sdtContent>
          <w:r w:rsidR="00245659">
            <w:rPr>
              <w:rFonts w:ascii="MS Gothic" w:eastAsia="MS Gothic" w:hAnsi="MS Gothic" w:cs="Arial" w:hint="eastAsia"/>
              <w:sz w:val="36"/>
            </w:rPr>
            <w:t>☐</w:t>
          </w:r>
        </w:sdtContent>
      </w:sdt>
      <w:r w:rsidR="00245659">
        <w:rPr>
          <w:rFonts w:cs="Arial"/>
          <w:sz w:val="20"/>
        </w:rPr>
        <w:t xml:space="preserve"> </w:t>
      </w:r>
      <w:r w:rsidR="00A666B5">
        <w:rPr>
          <w:rFonts w:cs="Arial"/>
          <w:sz w:val="20"/>
        </w:rPr>
        <w:t xml:space="preserve"> </w:t>
      </w:r>
      <w:r w:rsidR="00A16C82">
        <w:rPr>
          <w:rFonts w:cs="Arial"/>
          <w:sz w:val="20"/>
        </w:rPr>
        <w:t>sonstige pflanzliche Abfälle</w:t>
      </w:r>
      <w:r w:rsidR="00BF3190">
        <w:rPr>
          <w:rFonts w:cs="Arial"/>
          <w:sz w:val="20"/>
        </w:rPr>
        <w:tab/>
      </w:r>
      <w:r w:rsidR="00BF3190">
        <w:rPr>
          <w:rFonts w:cs="Arial"/>
          <w:sz w:val="20"/>
        </w:rPr>
        <w:tab/>
      </w:r>
      <w:r w:rsidR="00BF3190">
        <w:rPr>
          <w:rFonts w:cs="Arial"/>
          <w:sz w:val="20"/>
        </w:rPr>
        <w:tab/>
      </w:r>
      <w:r w:rsidR="00BF3190">
        <w:rPr>
          <w:rFonts w:cs="Arial"/>
          <w:sz w:val="20"/>
        </w:rPr>
        <w:tab/>
      </w:r>
      <w:r w:rsidR="00BF3190">
        <w:rPr>
          <w:rFonts w:cs="Arial"/>
          <w:sz w:val="20"/>
        </w:rPr>
        <w:tab/>
      </w:r>
      <w:r w:rsidR="00BF3190">
        <w:rPr>
          <w:rFonts w:cs="Arial"/>
          <w:sz w:val="20"/>
        </w:rPr>
        <w:tab/>
        <w:t>Menge in m³ ca.</w:t>
      </w:r>
    </w:p>
    <w:p w:rsidR="00025244" w:rsidRDefault="00025244" w:rsidP="00A16C82">
      <w:pPr>
        <w:tabs>
          <w:tab w:val="left" w:pos="426"/>
          <w:tab w:val="left" w:pos="4500"/>
        </w:tabs>
        <w:rPr>
          <w:rFonts w:cs="Arial"/>
          <w:sz w:val="20"/>
        </w:rPr>
      </w:pPr>
    </w:p>
    <w:p w:rsidR="00180BD1" w:rsidRDefault="00180BD1" w:rsidP="00A16C82">
      <w:pPr>
        <w:tabs>
          <w:tab w:val="left" w:pos="426"/>
          <w:tab w:val="left" w:pos="4500"/>
        </w:tabs>
        <w:rPr>
          <w:rFonts w:cs="Arial"/>
          <w:sz w:val="20"/>
        </w:rPr>
      </w:pPr>
    </w:p>
    <w:p w:rsidR="00A16C82" w:rsidRDefault="00A3674B" w:rsidP="00A16C82">
      <w:pPr>
        <w:tabs>
          <w:tab w:val="left" w:pos="426"/>
          <w:tab w:val="left" w:pos="4500"/>
        </w:tabs>
        <w:rPr>
          <w:rFonts w:cs="Arial"/>
          <w:sz w:val="20"/>
        </w:rPr>
      </w:pPr>
      <w:r w:rsidRPr="00A3674B">
        <w:rPr>
          <w:rFonts w:cs="Arial"/>
          <w:noProof/>
          <w:sz w:val="20"/>
          <w:lang w:eastAsia="de-DE"/>
        </w:rPr>
        <mc:AlternateContent>
          <mc:Choice Requires="wps">
            <w:drawing>
              <wp:anchor distT="0" distB="0" distL="114300" distR="114300" simplePos="0" relativeHeight="251677696" behindDoc="0" locked="0" layoutInCell="1" allowOverlap="1" wp14:anchorId="64974B9F" wp14:editId="1B3D08DA">
                <wp:simplePos x="0" y="0"/>
                <wp:positionH relativeFrom="column">
                  <wp:posOffset>5430203</wp:posOffset>
                </wp:positionH>
                <wp:positionV relativeFrom="paragraph">
                  <wp:posOffset>90488</wp:posOffset>
                </wp:positionV>
                <wp:extent cx="1562100" cy="1403985"/>
                <wp:effectExtent l="0" t="0" r="19050" b="24765"/>
                <wp:wrapNone/>
                <wp:docPr id="1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1403985"/>
                        </a:xfrm>
                        <a:prstGeom prst="rect">
                          <a:avLst/>
                        </a:prstGeom>
                        <a:solidFill>
                          <a:srgbClr val="FFFFFF"/>
                        </a:solidFill>
                        <a:ln w="9525">
                          <a:solidFill>
                            <a:srgbClr val="000000"/>
                          </a:solidFill>
                          <a:miter lim="800000"/>
                          <a:headEnd/>
                          <a:tailEnd/>
                        </a:ln>
                      </wps:spPr>
                      <wps:txbx>
                        <w:txbxContent>
                          <w:p w:rsidR="00A3674B" w:rsidRDefault="00A3674B">
                            <w:permStart w:id="1371045167" w:edGrp="everyone"/>
                            <w:permEnd w:id="1371045167"/>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4974B9F" id="_x0000_s1035" type="#_x0000_t202" style="position:absolute;margin-left:427.6pt;margin-top:7.15pt;width:123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">
                <v:textbox style="mso-fit-shape-to-text:t">
                  <w:txbxContent>
                    <w:p w:rsidR="00A3674B" w:rsidRDefault="00A3674B">
                      <w:permStart w:id="1371045167" w:edGrp="everyone"/>
                      <w:permEnd w:id="1371045167"/>
                    </w:p>
                  </w:txbxContent>
                </v:textbox>
              </v:shape>
            </w:pict>
          </mc:Fallback>
        </mc:AlternateContent>
      </w:r>
    </w:p>
    <w:p w:rsidR="00A16C82" w:rsidRDefault="00245659" w:rsidP="00A16C82">
      <w:pPr>
        <w:tabs>
          <w:tab w:val="left" w:pos="426"/>
          <w:tab w:val="left" w:pos="4500"/>
        </w:tabs>
        <w:rPr>
          <w:rFonts w:cs="Arial"/>
          <w:sz w:val="20"/>
        </w:rPr>
      </w:pPr>
      <w:r>
        <w:rPr>
          <w:rFonts w:cs="Arial"/>
          <w:sz w:val="20"/>
        </w:rPr>
        <w:t xml:space="preserve">          </w:t>
      </w:r>
      <w:r w:rsidR="00463513">
        <w:rPr>
          <w:rFonts w:cs="Arial"/>
          <w:sz w:val="20"/>
        </w:rPr>
        <w:t xml:space="preserve">  </w:t>
      </w:r>
      <w:r w:rsidR="00A666B5">
        <w:rPr>
          <w:rFonts w:cs="Arial"/>
          <w:sz w:val="20"/>
        </w:rPr>
        <w:t xml:space="preserve"> </w:t>
      </w:r>
      <w:r w:rsidR="00A16C82">
        <w:rPr>
          <w:rFonts w:cs="Arial"/>
          <w:sz w:val="20"/>
        </w:rPr>
        <w:t xml:space="preserve">Das </w:t>
      </w:r>
      <w:r w:rsidR="00A16C82" w:rsidRPr="00A16C82">
        <w:rPr>
          <w:rFonts w:cs="Arial"/>
          <w:b/>
          <w:sz w:val="20"/>
        </w:rPr>
        <w:t>Verbrennen erfolgt</w:t>
      </w:r>
      <w:r w:rsidR="00A16C82">
        <w:rPr>
          <w:rFonts w:cs="Arial"/>
          <w:sz w:val="20"/>
        </w:rPr>
        <w:t xml:space="preserve"> </w:t>
      </w:r>
      <w:r w:rsidR="00A16C82" w:rsidRPr="00A72152">
        <w:rPr>
          <w:rFonts w:cs="Arial"/>
          <w:sz w:val="20"/>
          <w:u w:val="single"/>
        </w:rPr>
        <w:t>innerhalb von 20 Tage</w:t>
      </w:r>
      <w:r w:rsidR="00A72152" w:rsidRPr="00A72152">
        <w:rPr>
          <w:rFonts w:cs="Arial"/>
          <w:sz w:val="20"/>
          <w:u w:val="single"/>
        </w:rPr>
        <w:t>n</w:t>
      </w:r>
      <w:r w:rsidR="00A72152">
        <w:rPr>
          <w:rFonts w:cs="Arial"/>
          <w:sz w:val="20"/>
        </w:rPr>
        <w:t xml:space="preserve"> </w:t>
      </w:r>
      <w:r w:rsidR="00A16C82">
        <w:rPr>
          <w:rFonts w:cs="Arial"/>
          <w:sz w:val="20"/>
        </w:rPr>
        <w:t xml:space="preserve">und zwar </w:t>
      </w:r>
      <w:r w:rsidR="00A16C82" w:rsidRPr="00A16C82">
        <w:rPr>
          <w:rFonts w:cs="Arial"/>
          <w:b/>
          <w:sz w:val="20"/>
        </w:rPr>
        <w:t>voraussichtlich am</w:t>
      </w:r>
      <w:r w:rsidR="00A16C82">
        <w:rPr>
          <w:rFonts w:cs="Arial"/>
          <w:sz w:val="20"/>
        </w:rPr>
        <w:t xml:space="preserve">: </w:t>
      </w:r>
      <w:r w:rsidR="002B5223">
        <w:rPr>
          <w:rFonts w:cs="Arial"/>
          <w:sz w:val="20"/>
        </w:rPr>
        <w:t xml:space="preserve">   </w:t>
      </w:r>
    </w:p>
    <w:p w:rsidR="00CE6501" w:rsidRDefault="00CE6501" w:rsidP="00A16C82">
      <w:pPr>
        <w:tabs>
          <w:tab w:val="left" w:pos="426"/>
          <w:tab w:val="left" w:pos="4500"/>
        </w:tabs>
        <w:rPr>
          <w:rFonts w:cs="Arial"/>
          <w:sz w:val="20"/>
        </w:rPr>
      </w:pPr>
    </w:p>
    <w:p w:rsidR="00A16C82" w:rsidRDefault="00245659" w:rsidP="00A16C82">
      <w:pPr>
        <w:tabs>
          <w:tab w:val="left" w:pos="426"/>
          <w:tab w:val="left" w:pos="4500"/>
        </w:tabs>
        <w:rPr>
          <w:rFonts w:cs="Arial"/>
          <w:sz w:val="14"/>
        </w:rPr>
      </w:pPr>
      <w:r>
        <w:rPr>
          <w:rFonts w:cs="Arial"/>
          <w:b/>
          <w:sz w:val="14"/>
        </w:rPr>
        <w:t xml:space="preserve">              </w:t>
      </w:r>
      <w:r w:rsidR="00A666B5">
        <w:rPr>
          <w:rFonts w:cs="Arial"/>
          <w:b/>
          <w:sz w:val="14"/>
        </w:rPr>
        <w:t xml:space="preserve"> </w:t>
      </w:r>
      <w:r w:rsidR="00463513">
        <w:rPr>
          <w:rFonts w:cs="Arial"/>
          <w:b/>
          <w:sz w:val="14"/>
        </w:rPr>
        <w:t xml:space="preserve"> </w:t>
      </w:r>
      <w:r w:rsidR="00A666B5">
        <w:rPr>
          <w:rFonts w:cs="Arial"/>
          <w:b/>
          <w:sz w:val="14"/>
        </w:rPr>
        <w:t xml:space="preserve">  </w:t>
      </w:r>
      <w:r>
        <w:rPr>
          <w:rFonts w:cs="Arial"/>
          <w:b/>
          <w:sz w:val="14"/>
        </w:rPr>
        <w:t xml:space="preserve"> </w:t>
      </w:r>
      <w:r w:rsidR="00D10CAD" w:rsidRPr="00CE3AB6">
        <w:rPr>
          <w:rFonts w:cs="Arial"/>
          <w:b/>
          <w:sz w:val="20"/>
          <w:szCs w:val="20"/>
        </w:rPr>
        <w:t>Ort der Verbrennung</w:t>
      </w:r>
      <w:r w:rsidR="00D10CAD">
        <w:rPr>
          <w:rFonts w:cs="Arial"/>
          <w:b/>
          <w:sz w:val="14"/>
        </w:rPr>
        <w:t>:</w:t>
      </w:r>
    </w:p>
    <w:tbl>
      <w:tblPr>
        <w:tblStyle w:val="Tabellenraster"/>
        <w:tblW w:w="0" w:type="auto"/>
        <w:tblInd w:w="704" w:type="dxa"/>
        <w:tblLook w:val="04A0" w:firstRow="1" w:lastRow="0" w:firstColumn="1" w:lastColumn="0" w:noHBand="0" w:noVBand="1"/>
      </w:tblPr>
      <w:tblGrid>
        <w:gridCol w:w="7923"/>
        <w:gridCol w:w="2403"/>
      </w:tblGrid>
      <w:tr w:rsidR="00D10CAD" w:rsidTr="00787A79">
        <w:trPr>
          <w:trHeight w:val="417"/>
        </w:trPr>
        <w:tc>
          <w:tcPr>
            <w:tcW w:w="7923" w:type="dxa"/>
          </w:tcPr>
          <w:p w:rsidR="00D10CAD" w:rsidRDefault="00D10CAD" w:rsidP="00A16C82">
            <w:pPr>
              <w:tabs>
                <w:tab w:val="left" w:pos="426"/>
                <w:tab w:val="left" w:pos="4500"/>
              </w:tabs>
              <w:rPr>
                <w:rFonts w:cs="Arial"/>
                <w:sz w:val="14"/>
              </w:rPr>
            </w:pPr>
            <w:r>
              <w:rPr>
                <w:rFonts w:cs="Arial"/>
                <w:sz w:val="14"/>
              </w:rPr>
              <w:t xml:space="preserve">Grundstück (Gemarkung, Flur, </w:t>
            </w:r>
            <w:r w:rsidR="00A72152">
              <w:rPr>
                <w:rFonts w:cs="Arial"/>
                <w:sz w:val="14"/>
              </w:rPr>
              <w:t>Parzellen-Nr</w:t>
            </w:r>
            <w:r>
              <w:rPr>
                <w:rFonts w:cs="Arial"/>
                <w:sz w:val="14"/>
              </w:rPr>
              <w:t>.)</w:t>
            </w:r>
          </w:p>
          <w:p w:rsidR="00D10CAD" w:rsidRPr="00D10CAD" w:rsidRDefault="00D10CAD" w:rsidP="00A16C82">
            <w:pPr>
              <w:tabs>
                <w:tab w:val="left" w:pos="426"/>
                <w:tab w:val="left" w:pos="4500"/>
              </w:tabs>
              <w:rPr>
                <w:rFonts w:cs="Arial"/>
                <w:sz w:val="14"/>
              </w:rPr>
            </w:pPr>
            <w:permStart w:id="1539650898" w:edGrp="everyone"/>
            <w:permEnd w:id="1539650898"/>
          </w:p>
          <w:p w:rsidR="00D10CAD" w:rsidRPr="00D10CAD" w:rsidRDefault="00D10CAD" w:rsidP="001C12E2">
            <w:pPr>
              <w:tabs>
                <w:tab w:val="left" w:pos="426"/>
                <w:tab w:val="left" w:pos="4500"/>
              </w:tabs>
              <w:rPr>
                <w:rFonts w:cs="Arial"/>
                <w:sz w:val="24"/>
              </w:rPr>
            </w:pPr>
          </w:p>
        </w:tc>
        <w:tc>
          <w:tcPr>
            <w:tcW w:w="2403" w:type="dxa"/>
          </w:tcPr>
          <w:p w:rsidR="00D10CAD" w:rsidRDefault="00D10CAD" w:rsidP="00A16C82">
            <w:pPr>
              <w:tabs>
                <w:tab w:val="left" w:pos="426"/>
                <w:tab w:val="left" w:pos="4500"/>
              </w:tabs>
              <w:rPr>
                <w:rFonts w:cs="Arial"/>
                <w:sz w:val="24"/>
              </w:rPr>
            </w:pPr>
            <w:r>
              <w:rPr>
                <w:rFonts w:cs="Arial"/>
                <w:sz w:val="14"/>
              </w:rPr>
              <w:t>Fläche [m²]</w:t>
            </w:r>
          </w:p>
          <w:p w:rsidR="00D10CAD" w:rsidRPr="00D10CAD" w:rsidRDefault="00D10CAD" w:rsidP="00A16C82">
            <w:pPr>
              <w:tabs>
                <w:tab w:val="left" w:pos="426"/>
                <w:tab w:val="left" w:pos="4500"/>
              </w:tabs>
              <w:rPr>
                <w:rFonts w:cs="Arial"/>
                <w:sz w:val="24"/>
              </w:rPr>
            </w:pPr>
            <w:permStart w:id="2014271736" w:edGrp="everyone"/>
            <w:permEnd w:id="2014271736"/>
          </w:p>
        </w:tc>
      </w:tr>
    </w:tbl>
    <w:p w:rsidR="00025244" w:rsidRDefault="00025244" w:rsidP="00A16C82">
      <w:pPr>
        <w:tabs>
          <w:tab w:val="left" w:pos="426"/>
          <w:tab w:val="left" w:pos="4500"/>
        </w:tabs>
        <w:rPr>
          <w:rFonts w:cs="Arial"/>
        </w:rPr>
      </w:pPr>
    </w:p>
    <w:p w:rsidR="004B44DD" w:rsidRDefault="004B44DD" w:rsidP="004B44DD">
      <w:pPr>
        <w:tabs>
          <w:tab w:val="left" w:pos="426"/>
          <w:tab w:val="left" w:pos="4500"/>
        </w:tabs>
        <w:rPr>
          <w:rFonts w:cs="Arial"/>
        </w:rPr>
      </w:pPr>
    </w:p>
    <w:p w:rsidR="004B44DD" w:rsidRDefault="004B44DD" w:rsidP="004B44DD">
      <w:pPr>
        <w:tabs>
          <w:tab w:val="left" w:pos="426"/>
          <w:tab w:val="left" w:pos="4500"/>
        </w:tabs>
        <w:rPr>
          <w:rFonts w:cs="Arial"/>
        </w:rPr>
      </w:pPr>
    </w:p>
    <w:p w:rsidR="004B44DD" w:rsidRPr="004B44DD" w:rsidRDefault="004B44DD" w:rsidP="004B44DD">
      <w:pPr>
        <w:tabs>
          <w:tab w:val="left" w:pos="426"/>
          <w:tab w:val="left" w:pos="4500"/>
        </w:tabs>
        <w:rPr>
          <w:rFonts w:cs="Arial"/>
          <w:b/>
          <w:sz w:val="20"/>
          <w:szCs w:val="20"/>
        </w:rPr>
      </w:pPr>
      <w:r>
        <w:rPr>
          <w:rFonts w:cs="Arial"/>
        </w:rPr>
        <w:tab/>
        <w:t xml:space="preserve">    </w:t>
      </w:r>
      <w:r w:rsidRPr="004B44DD">
        <w:rPr>
          <w:rFonts w:cs="Arial"/>
          <w:b/>
          <w:sz w:val="20"/>
          <w:szCs w:val="20"/>
        </w:rPr>
        <w:t>Die Mindestabstände nach §2 Abs. 3 Nr. 2 der Landesverordnung über die Verbrennung pflanzlicher Abfälle</w:t>
      </w:r>
    </w:p>
    <w:p w:rsidR="004B44DD" w:rsidRPr="004B44DD" w:rsidRDefault="004B44DD" w:rsidP="004B44DD">
      <w:pPr>
        <w:tabs>
          <w:tab w:val="left" w:pos="426"/>
          <w:tab w:val="left" w:pos="4500"/>
        </w:tabs>
        <w:rPr>
          <w:rFonts w:cs="Arial"/>
          <w:sz w:val="20"/>
          <w:szCs w:val="20"/>
        </w:rPr>
      </w:pPr>
      <w:r w:rsidRPr="004B44DD">
        <w:rPr>
          <w:rFonts w:cs="Arial"/>
          <w:b/>
          <w:sz w:val="20"/>
          <w:szCs w:val="20"/>
        </w:rPr>
        <w:tab/>
        <w:t xml:space="preserve">    außerhalb von Abfallbeseitigungsanlagen werden eingehalten.</w:t>
      </w:r>
    </w:p>
    <w:p w:rsidR="00180BD1" w:rsidRDefault="00180BD1" w:rsidP="00A16C82">
      <w:pPr>
        <w:tabs>
          <w:tab w:val="left" w:pos="426"/>
          <w:tab w:val="left" w:pos="4500"/>
        </w:tabs>
        <w:rPr>
          <w:rFonts w:cs="Arial"/>
        </w:rPr>
      </w:pPr>
    </w:p>
    <w:p w:rsidR="00180BD1" w:rsidRDefault="00180BD1" w:rsidP="00A16C82">
      <w:pPr>
        <w:tabs>
          <w:tab w:val="left" w:pos="426"/>
          <w:tab w:val="left" w:pos="4500"/>
        </w:tabs>
        <w:rPr>
          <w:rFonts w:cs="Arial"/>
        </w:rPr>
      </w:pPr>
    </w:p>
    <w:p w:rsidR="004B44DD" w:rsidRDefault="004B44DD" w:rsidP="00A16C82">
      <w:pPr>
        <w:tabs>
          <w:tab w:val="left" w:pos="426"/>
          <w:tab w:val="left" w:pos="4500"/>
        </w:tabs>
        <w:rPr>
          <w:rFonts w:cs="Arial"/>
        </w:rPr>
      </w:pPr>
    </w:p>
    <w:p w:rsidR="00D10CAD" w:rsidRPr="00787A79" w:rsidRDefault="00245659" w:rsidP="00A16C82">
      <w:pPr>
        <w:tabs>
          <w:tab w:val="left" w:pos="426"/>
          <w:tab w:val="left" w:pos="4500"/>
        </w:tabs>
        <w:rPr>
          <w:rFonts w:cs="Arial"/>
          <w:sz w:val="20"/>
        </w:rPr>
      </w:pPr>
      <w:r>
        <w:rPr>
          <w:rFonts w:cs="Arial"/>
          <w:sz w:val="20"/>
        </w:rPr>
        <w:tab/>
      </w:r>
      <w:r w:rsidRPr="00787A79">
        <w:rPr>
          <w:rFonts w:cs="Arial"/>
          <w:sz w:val="20"/>
        </w:rPr>
        <w:t xml:space="preserve"> </w:t>
      </w:r>
      <w:r w:rsidR="00463513" w:rsidRPr="00787A79">
        <w:rPr>
          <w:rFonts w:cs="Arial"/>
          <w:sz w:val="20"/>
        </w:rPr>
        <w:t xml:space="preserve">    </w:t>
      </w:r>
      <w:r w:rsidR="00FC0DF2" w:rsidRPr="00787A79">
        <w:rPr>
          <w:rFonts w:cs="Arial"/>
          <w:sz w:val="20"/>
        </w:rPr>
        <w:t>Die zur Verbrennung angezeigten Abfälle können</w:t>
      </w:r>
    </w:p>
    <w:p w:rsidR="005A3CEC" w:rsidRPr="00025244" w:rsidRDefault="00875EDB" w:rsidP="005A3CEC">
      <w:pPr>
        <w:tabs>
          <w:tab w:val="left" w:pos="567"/>
          <w:tab w:val="left" w:pos="4500"/>
        </w:tabs>
        <w:rPr>
          <w:rFonts w:cs="Arial"/>
          <w:sz w:val="16"/>
          <w:szCs w:val="16"/>
        </w:rPr>
      </w:pPr>
      <w:r>
        <w:rPr>
          <w:rFonts w:cs="Arial"/>
          <w:sz w:val="20"/>
          <w:szCs w:val="20"/>
        </w:rPr>
        <w:t xml:space="preserve">   </w:t>
      </w:r>
      <w:r w:rsidR="00245659">
        <w:rPr>
          <w:rFonts w:cs="Arial"/>
          <w:sz w:val="20"/>
          <w:szCs w:val="20"/>
        </w:rPr>
        <w:t xml:space="preserve">  </w:t>
      </w:r>
      <w:r w:rsidR="00463513">
        <w:rPr>
          <w:rFonts w:cs="Arial"/>
          <w:sz w:val="20"/>
          <w:szCs w:val="20"/>
        </w:rPr>
        <w:t xml:space="preserve">   </w:t>
      </w:r>
      <w:r w:rsidR="00245659">
        <w:rPr>
          <w:rFonts w:cs="Arial"/>
          <w:sz w:val="20"/>
          <w:szCs w:val="20"/>
        </w:rPr>
        <w:t xml:space="preserve">    </w:t>
      </w:r>
      <w:sdt>
        <w:sdtPr>
          <w:rPr>
            <w:rFonts w:cs="Arial"/>
            <w:sz w:val="36"/>
          </w:rPr>
          <w:id w:val="-848101738"/>
          <w14:checkbox>
            <w14:checked w14:val="0"/>
            <w14:checkedState w14:val="2612" w14:font="MS Gothic"/>
            <w14:uncheckedState w14:val="2610" w14:font="MS Gothic"/>
          </w14:checkbox>
        </w:sdtPr>
        <w:sdtEndPr/>
        <w:sdtContent>
          <w:r w:rsidR="00A835FA">
            <w:rPr>
              <w:rFonts w:ascii="MS Gothic" w:eastAsia="MS Gothic" w:hAnsi="MS Gothic" w:cs="Arial" w:hint="eastAsia"/>
              <w:sz w:val="36"/>
            </w:rPr>
            <w:t>☐</w:t>
          </w:r>
        </w:sdtContent>
      </w:sdt>
      <w:r w:rsidR="00245659">
        <w:rPr>
          <w:rFonts w:cs="Arial"/>
          <w:sz w:val="20"/>
          <w:szCs w:val="20"/>
        </w:rPr>
        <w:t xml:space="preserve">  </w:t>
      </w:r>
      <w:r w:rsidR="00DC4646">
        <w:rPr>
          <w:rFonts w:cs="Arial"/>
          <w:sz w:val="20"/>
          <w:szCs w:val="20"/>
        </w:rPr>
        <w:t xml:space="preserve"> </w:t>
      </w:r>
      <w:r w:rsidR="00245659">
        <w:rPr>
          <w:rFonts w:cs="Arial"/>
          <w:sz w:val="20"/>
          <w:szCs w:val="20"/>
        </w:rPr>
        <w:t xml:space="preserve"> </w:t>
      </w:r>
      <w:r w:rsidR="00025244">
        <w:rPr>
          <w:rFonts w:cs="Arial"/>
          <w:sz w:val="20"/>
          <w:szCs w:val="20"/>
        </w:rPr>
        <w:t xml:space="preserve">aus phytosanitären Gründen </w:t>
      </w:r>
      <w:r w:rsidR="00025244">
        <w:rPr>
          <w:rFonts w:cs="Arial"/>
          <w:sz w:val="16"/>
          <w:szCs w:val="16"/>
        </w:rPr>
        <w:t>(die Abfälle müssen zur Vermeidung von Krankheiten vor Ort verbrannt werden)</w:t>
      </w:r>
    </w:p>
    <w:p w:rsidR="00025244" w:rsidRDefault="00597BD3" w:rsidP="00025244">
      <w:pPr>
        <w:tabs>
          <w:tab w:val="left" w:pos="567"/>
          <w:tab w:val="left" w:pos="4500"/>
        </w:tabs>
        <w:rPr>
          <w:rFonts w:cs="Arial"/>
          <w:sz w:val="16"/>
          <w:szCs w:val="16"/>
        </w:rPr>
      </w:pPr>
      <w:r>
        <w:rPr>
          <w:rFonts w:cs="Arial"/>
          <w:sz w:val="20"/>
          <w:szCs w:val="20"/>
        </w:rPr>
        <w:t xml:space="preserve">   </w:t>
      </w:r>
      <w:r w:rsidR="00245659">
        <w:rPr>
          <w:rFonts w:cs="Arial"/>
          <w:sz w:val="20"/>
          <w:szCs w:val="20"/>
        </w:rPr>
        <w:t xml:space="preserve"> </w:t>
      </w:r>
      <w:r w:rsidR="0000464B">
        <w:rPr>
          <w:rFonts w:cs="Arial"/>
          <w:sz w:val="20"/>
          <w:szCs w:val="20"/>
        </w:rPr>
        <w:t xml:space="preserve"> </w:t>
      </w:r>
      <w:r w:rsidR="00245659">
        <w:rPr>
          <w:rFonts w:cs="Arial"/>
          <w:sz w:val="20"/>
          <w:szCs w:val="20"/>
        </w:rPr>
        <w:t xml:space="preserve">  </w:t>
      </w:r>
      <w:r w:rsidR="00463513">
        <w:rPr>
          <w:rFonts w:cs="Arial"/>
          <w:sz w:val="20"/>
          <w:szCs w:val="20"/>
        </w:rPr>
        <w:t xml:space="preserve">   </w:t>
      </w:r>
      <w:r w:rsidR="00245659">
        <w:rPr>
          <w:rFonts w:cs="Arial"/>
          <w:sz w:val="20"/>
          <w:szCs w:val="20"/>
        </w:rPr>
        <w:t xml:space="preserve">  </w:t>
      </w:r>
      <w:sdt>
        <w:sdtPr>
          <w:rPr>
            <w:rFonts w:cs="Arial"/>
            <w:sz w:val="36"/>
          </w:rPr>
          <w:id w:val="-536892183"/>
          <w14:checkbox>
            <w14:checked w14:val="0"/>
            <w14:checkedState w14:val="2612" w14:font="MS Gothic"/>
            <w14:uncheckedState w14:val="2610" w14:font="MS Gothic"/>
          </w14:checkbox>
        </w:sdtPr>
        <w:sdtEndPr/>
        <w:sdtContent>
          <w:r w:rsidR="0000464B">
            <w:rPr>
              <w:rFonts w:ascii="MS Gothic" w:eastAsia="MS Gothic" w:hAnsi="MS Gothic" w:cs="Arial" w:hint="eastAsia"/>
              <w:sz w:val="36"/>
            </w:rPr>
            <w:t>☐</w:t>
          </w:r>
        </w:sdtContent>
      </w:sdt>
      <w:r w:rsidR="00245659">
        <w:rPr>
          <w:rFonts w:cs="Arial"/>
          <w:sz w:val="20"/>
          <w:szCs w:val="20"/>
        </w:rPr>
        <w:t xml:space="preserve">  </w:t>
      </w:r>
      <w:r w:rsidR="00DC4646">
        <w:rPr>
          <w:rFonts w:cs="Arial"/>
          <w:sz w:val="20"/>
          <w:szCs w:val="20"/>
        </w:rPr>
        <w:t xml:space="preserve"> </w:t>
      </w:r>
      <w:r w:rsidR="00245659">
        <w:rPr>
          <w:rFonts w:cs="Arial"/>
          <w:sz w:val="20"/>
          <w:szCs w:val="20"/>
        </w:rPr>
        <w:t xml:space="preserve"> </w:t>
      </w:r>
      <w:r w:rsidR="00E85432">
        <w:rPr>
          <w:rFonts w:cs="Arial"/>
          <w:sz w:val="20"/>
          <w:szCs w:val="20"/>
        </w:rPr>
        <w:t>aus folgenden</w:t>
      </w:r>
      <w:r w:rsidR="00025244">
        <w:rPr>
          <w:rFonts w:cs="Arial"/>
          <w:sz w:val="20"/>
          <w:szCs w:val="20"/>
        </w:rPr>
        <w:t xml:space="preserve"> sonstigen Gründen nicht verwertet werden</w:t>
      </w:r>
      <w:r w:rsidR="00025244">
        <w:rPr>
          <w:rFonts w:cs="Arial"/>
          <w:sz w:val="16"/>
          <w:szCs w:val="16"/>
        </w:rPr>
        <w:t xml:space="preserve"> </w:t>
      </w:r>
      <w:r w:rsidR="00E85432">
        <w:rPr>
          <w:rFonts w:cs="Arial"/>
          <w:sz w:val="16"/>
          <w:szCs w:val="16"/>
        </w:rPr>
        <w:t>(z.B.</w:t>
      </w:r>
      <w:r w:rsidR="00025244">
        <w:rPr>
          <w:rFonts w:cs="Arial"/>
          <w:sz w:val="16"/>
          <w:szCs w:val="16"/>
        </w:rPr>
        <w:t xml:space="preserve"> große, schwere Wurzelballen oder schwierige</w:t>
      </w:r>
    </w:p>
    <w:p w:rsidR="00025244" w:rsidRDefault="00025244" w:rsidP="00025244">
      <w:pPr>
        <w:tabs>
          <w:tab w:val="left" w:pos="567"/>
          <w:tab w:val="left" w:pos="4500"/>
        </w:tabs>
        <w:rPr>
          <w:rFonts w:cs="Arial"/>
          <w:sz w:val="20"/>
          <w:szCs w:val="20"/>
        </w:rPr>
      </w:pPr>
      <w:r>
        <w:rPr>
          <w:rFonts w:cs="Arial"/>
          <w:sz w:val="16"/>
          <w:szCs w:val="16"/>
        </w:rPr>
        <w:tab/>
        <w:t xml:space="preserve">               Geländeverhä</w:t>
      </w:r>
      <w:r w:rsidR="00E85432">
        <w:rPr>
          <w:rFonts w:cs="Arial"/>
          <w:sz w:val="16"/>
          <w:szCs w:val="16"/>
        </w:rPr>
        <w:t>ltnisse).</w:t>
      </w:r>
    </w:p>
    <w:p w:rsidR="004B44DD" w:rsidRPr="00025244" w:rsidRDefault="004B44DD" w:rsidP="00025244">
      <w:pPr>
        <w:tabs>
          <w:tab w:val="left" w:pos="567"/>
          <w:tab w:val="left" w:pos="4500"/>
        </w:tabs>
        <w:rPr>
          <w:rFonts w:cs="Arial"/>
          <w:sz w:val="20"/>
          <w:szCs w:val="20"/>
        </w:rPr>
      </w:pPr>
    </w:p>
    <w:tbl>
      <w:tblPr>
        <w:tblStyle w:val="Tabellenraster"/>
        <w:tblpPr w:leftFromText="141" w:rightFromText="141" w:vertAnchor="text" w:horzAnchor="page" w:tblpX="1112" w:tblpY="16"/>
        <w:tblW w:w="0" w:type="auto"/>
        <w:tblLook w:val="04A0" w:firstRow="1" w:lastRow="0" w:firstColumn="1" w:lastColumn="0" w:noHBand="0" w:noVBand="1"/>
      </w:tblPr>
      <w:tblGrid>
        <w:gridCol w:w="10158"/>
      </w:tblGrid>
      <w:tr w:rsidR="00CE6501" w:rsidTr="00180BD1">
        <w:trPr>
          <w:trHeight w:val="699"/>
        </w:trPr>
        <w:tc>
          <w:tcPr>
            <w:tcW w:w="10158" w:type="dxa"/>
          </w:tcPr>
          <w:p w:rsidR="00CE6501" w:rsidRDefault="00CE6501" w:rsidP="00CE6501">
            <w:pPr>
              <w:tabs>
                <w:tab w:val="left" w:pos="567"/>
                <w:tab w:val="left" w:pos="4500"/>
              </w:tabs>
              <w:rPr>
                <w:rFonts w:cs="Arial"/>
                <w:sz w:val="20"/>
                <w:szCs w:val="20"/>
              </w:rPr>
            </w:pPr>
            <w:permStart w:id="388443889" w:edGrp="everyone"/>
            <w:permEnd w:id="388443889"/>
          </w:p>
        </w:tc>
      </w:tr>
    </w:tbl>
    <w:p w:rsidR="00025244" w:rsidRDefault="00025244" w:rsidP="00025244">
      <w:pPr>
        <w:tabs>
          <w:tab w:val="left" w:pos="567"/>
          <w:tab w:val="left" w:pos="4500"/>
        </w:tabs>
        <w:rPr>
          <w:rFonts w:cs="Arial"/>
          <w:sz w:val="20"/>
          <w:szCs w:val="20"/>
        </w:rPr>
      </w:pPr>
    </w:p>
    <w:p w:rsidR="00CE6501" w:rsidRDefault="00CE6501" w:rsidP="00025244">
      <w:pPr>
        <w:tabs>
          <w:tab w:val="left" w:pos="567"/>
          <w:tab w:val="left" w:pos="4500"/>
        </w:tabs>
        <w:rPr>
          <w:rFonts w:cs="Arial"/>
          <w:sz w:val="20"/>
          <w:szCs w:val="20"/>
        </w:rPr>
      </w:pPr>
    </w:p>
    <w:p w:rsidR="00180BD1" w:rsidRDefault="00180BD1" w:rsidP="00025244">
      <w:pPr>
        <w:tabs>
          <w:tab w:val="left" w:pos="567"/>
          <w:tab w:val="left" w:pos="4500"/>
        </w:tabs>
        <w:rPr>
          <w:rFonts w:cs="Arial"/>
          <w:sz w:val="20"/>
          <w:szCs w:val="20"/>
        </w:rPr>
      </w:pPr>
    </w:p>
    <w:p w:rsidR="00180BD1" w:rsidRDefault="00180BD1" w:rsidP="00025244">
      <w:pPr>
        <w:tabs>
          <w:tab w:val="left" w:pos="567"/>
          <w:tab w:val="left" w:pos="4500"/>
        </w:tabs>
        <w:rPr>
          <w:rFonts w:cs="Arial"/>
          <w:sz w:val="20"/>
          <w:szCs w:val="20"/>
        </w:rPr>
      </w:pPr>
    </w:p>
    <w:p w:rsidR="00180BD1" w:rsidRDefault="00180BD1" w:rsidP="00025244">
      <w:pPr>
        <w:tabs>
          <w:tab w:val="left" w:pos="567"/>
          <w:tab w:val="left" w:pos="4500"/>
        </w:tabs>
        <w:rPr>
          <w:rFonts w:cs="Arial"/>
          <w:sz w:val="20"/>
          <w:szCs w:val="20"/>
        </w:rPr>
      </w:pPr>
    </w:p>
    <w:p w:rsidR="00180BD1" w:rsidRDefault="00180BD1" w:rsidP="00025244">
      <w:pPr>
        <w:tabs>
          <w:tab w:val="left" w:pos="567"/>
          <w:tab w:val="left" w:pos="4500"/>
        </w:tabs>
        <w:rPr>
          <w:rFonts w:cs="Arial"/>
          <w:sz w:val="20"/>
          <w:szCs w:val="20"/>
        </w:rPr>
      </w:pPr>
    </w:p>
    <w:p w:rsidR="00180BD1" w:rsidRDefault="00180BD1" w:rsidP="00025244">
      <w:pPr>
        <w:tabs>
          <w:tab w:val="left" w:pos="567"/>
          <w:tab w:val="left" w:pos="4500"/>
        </w:tabs>
        <w:rPr>
          <w:rFonts w:cs="Arial"/>
          <w:sz w:val="20"/>
          <w:szCs w:val="20"/>
        </w:rPr>
      </w:pPr>
    </w:p>
    <w:p w:rsidR="004B44DD" w:rsidRDefault="00025244" w:rsidP="00025244">
      <w:pPr>
        <w:tabs>
          <w:tab w:val="left" w:pos="567"/>
          <w:tab w:val="left" w:pos="4500"/>
        </w:tabs>
        <w:rPr>
          <w:rFonts w:cs="Arial"/>
          <w:sz w:val="20"/>
          <w:szCs w:val="20"/>
        </w:rPr>
      </w:pPr>
      <w:r>
        <w:rPr>
          <w:rFonts w:cs="Arial"/>
          <w:sz w:val="20"/>
          <w:szCs w:val="20"/>
        </w:rPr>
        <w:tab/>
        <w:t xml:space="preserve">   Ich habe mich vergewissert, dass</w:t>
      </w:r>
    </w:p>
    <w:p w:rsidR="00025244" w:rsidRPr="00025244" w:rsidRDefault="00025244" w:rsidP="00025244">
      <w:pPr>
        <w:tabs>
          <w:tab w:val="left" w:pos="567"/>
          <w:tab w:val="left" w:pos="4500"/>
        </w:tabs>
        <w:rPr>
          <w:rFonts w:cs="Arial"/>
          <w:sz w:val="16"/>
          <w:szCs w:val="16"/>
        </w:rPr>
      </w:pPr>
      <w:r>
        <w:rPr>
          <w:rFonts w:cs="Arial"/>
          <w:sz w:val="20"/>
          <w:szCs w:val="20"/>
        </w:rPr>
        <w:t xml:space="preserve">            </w:t>
      </w:r>
      <w:sdt>
        <w:sdtPr>
          <w:rPr>
            <w:rFonts w:cs="Arial"/>
            <w:sz w:val="36"/>
          </w:rPr>
          <w:id w:val="1959981229"/>
          <w14:checkbox>
            <w14:checked w14:val="0"/>
            <w14:checkedState w14:val="2612" w14:font="MS Gothic"/>
            <w14:uncheckedState w14:val="2610" w14:font="MS Gothic"/>
          </w14:checkbox>
        </w:sdtPr>
        <w:sdtEndPr/>
        <w:sdtContent>
          <w:r w:rsidR="00A835FA">
            <w:rPr>
              <w:rFonts w:ascii="MS Gothic" w:eastAsia="MS Gothic" w:hAnsi="MS Gothic" w:cs="Arial" w:hint="eastAsia"/>
              <w:sz w:val="36"/>
            </w:rPr>
            <w:t>☐</w:t>
          </w:r>
        </w:sdtContent>
      </w:sdt>
      <w:r>
        <w:rPr>
          <w:rFonts w:cs="Arial"/>
          <w:sz w:val="20"/>
          <w:szCs w:val="20"/>
        </w:rPr>
        <w:t xml:space="preserve">    eine Eigenverwertung nicht möglich ist</w:t>
      </w:r>
      <w:r w:rsidR="00180BD1">
        <w:rPr>
          <w:rFonts w:cs="Arial"/>
          <w:sz w:val="20"/>
          <w:szCs w:val="20"/>
        </w:rPr>
        <w:t>, und</w:t>
      </w:r>
    </w:p>
    <w:p w:rsidR="00787A79" w:rsidRDefault="00025244" w:rsidP="00180BD1">
      <w:pPr>
        <w:tabs>
          <w:tab w:val="left" w:pos="567"/>
          <w:tab w:val="left" w:pos="4500"/>
        </w:tabs>
        <w:rPr>
          <w:rFonts w:cs="Arial"/>
          <w:sz w:val="16"/>
          <w:szCs w:val="16"/>
        </w:rPr>
      </w:pPr>
      <w:r>
        <w:rPr>
          <w:rFonts w:cs="Arial"/>
          <w:sz w:val="20"/>
          <w:szCs w:val="20"/>
        </w:rPr>
        <w:t xml:space="preserve">            </w:t>
      </w:r>
      <w:sdt>
        <w:sdtPr>
          <w:rPr>
            <w:rFonts w:cs="Arial"/>
            <w:sz w:val="36"/>
          </w:rPr>
          <w:id w:val="-1891568400"/>
          <w14:checkbox>
            <w14:checked w14:val="0"/>
            <w14:checkedState w14:val="2612" w14:font="MS Gothic"/>
            <w14:uncheckedState w14:val="2610" w14:font="MS Gothic"/>
          </w14:checkbox>
        </w:sdtPr>
        <w:sdtEndPr/>
        <w:sdtContent>
          <w:r>
            <w:rPr>
              <w:rFonts w:ascii="MS Gothic" w:eastAsia="MS Gothic" w:hAnsi="MS Gothic" w:cs="Arial" w:hint="eastAsia"/>
              <w:sz w:val="36"/>
            </w:rPr>
            <w:t>☐</w:t>
          </w:r>
        </w:sdtContent>
      </w:sdt>
      <w:r>
        <w:rPr>
          <w:rFonts w:cs="Arial"/>
          <w:sz w:val="20"/>
          <w:szCs w:val="20"/>
        </w:rPr>
        <w:t xml:space="preserve">    </w:t>
      </w:r>
      <w:r w:rsidR="00180BD1">
        <w:rPr>
          <w:rFonts w:cs="Arial"/>
          <w:sz w:val="20"/>
          <w:szCs w:val="20"/>
        </w:rPr>
        <w:t>zumutbare Verwertungsangebote Dritter nicht bestehen.</w:t>
      </w:r>
    </w:p>
    <w:p w:rsidR="00787A79" w:rsidRDefault="00787A79" w:rsidP="00025244">
      <w:pPr>
        <w:tabs>
          <w:tab w:val="left" w:pos="567"/>
          <w:tab w:val="left" w:pos="4500"/>
        </w:tabs>
        <w:rPr>
          <w:rFonts w:cs="Arial"/>
          <w:sz w:val="20"/>
          <w:szCs w:val="20"/>
        </w:rPr>
      </w:pPr>
    </w:p>
    <w:p w:rsidR="00025244" w:rsidRDefault="00025244" w:rsidP="00025244">
      <w:pPr>
        <w:tabs>
          <w:tab w:val="left" w:pos="567"/>
          <w:tab w:val="left" w:pos="4500"/>
        </w:tabs>
        <w:rPr>
          <w:rFonts w:cs="Arial"/>
          <w:sz w:val="20"/>
          <w:szCs w:val="20"/>
        </w:rPr>
      </w:pPr>
    </w:p>
    <w:p w:rsidR="00C608FB" w:rsidRDefault="00C608FB" w:rsidP="00875EDB">
      <w:pPr>
        <w:tabs>
          <w:tab w:val="left" w:pos="4104"/>
        </w:tabs>
        <w:rPr>
          <w:rFonts w:cs="Arial"/>
          <w:sz w:val="20"/>
          <w:szCs w:val="20"/>
        </w:rPr>
      </w:pPr>
    </w:p>
    <w:p w:rsidR="00787A79" w:rsidRDefault="00CE3AB6" w:rsidP="00875EDB">
      <w:pPr>
        <w:tabs>
          <w:tab w:val="left" w:pos="4104"/>
        </w:tabs>
        <w:rPr>
          <w:rFonts w:cs="Arial"/>
          <w:sz w:val="20"/>
          <w:szCs w:val="20"/>
        </w:rPr>
      </w:pPr>
      <w:r w:rsidRPr="00C608FB">
        <w:rPr>
          <w:rFonts w:cs="Arial"/>
          <w:noProof/>
          <w:sz w:val="20"/>
          <w:szCs w:val="20"/>
          <w:lang w:eastAsia="de-DE"/>
        </w:rPr>
        <mc:AlternateContent>
          <mc:Choice Requires="wps">
            <w:drawing>
              <wp:anchor distT="0" distB="0" distL="114300" distR="114300" simplePos="0" relativeHeight="251669504" behindDoc="0" locked="0" layoutInCell="1" allowOverlap="1" wp14:anchorId="528B219E" wp14:editId="3E958476">
                <wp:simplePos x="0" y="0"/>
                <wp:positionH relativeFrom="margin">
                  <wp:align>right</wp:align>
                </wp:positionH>
                <wp:positionV relativeFrom="paragraph">
                  <wp:posOffset>2858</wp:posOffset>
                </wp:positionV>
                <wp:extent cx="6557963" cy="1852612"/>
                <wp:effectExtent l="0" t="0" r="14605" b="14605"/>
                <wp:wrapNone/>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7963" cy="1852612"/>
                        </a:xfrm>
                        <a:prstGeom prst="rect">
                          <a:avLst/>
                        </a:prstGeom>
                        <a:solidFill>
                          <a:srgbClr val="FFFFFF"/>
                        </a:solidFill>
                        <a:ln w="9525">
                          <a:solidFill>
                            <a:srgbClr val="000000"/>
                          </a:solidFill>
                          <a:miter lim="800000"/>
                          <a:headEnd/>
                          <a:tailEnd/>
                        </a:ln>
                      </wps:spPr>
                      <wps:txbx>
                        <w:txbxContent>
                          <w:p w:rsidR="00C608FB" w:rsidRPr="00CE3AB6" w:rsidRDefault="00C608FB">
                            <w:pPr>
                              <w:rPr>
                                <w:sz w:val="20"/>
                                <w:szCs w:val="20"/>
                              </w:rPr>
                            </w:pPr>
                            <w:r w:rsidRPr="00CE3AB6">
                              <w:rPr>
                                <w:b/>
                                <w:sz w:val="20"/>
                                <w:szCs w:val="20"/>
                              </w:rPr>
                              <w:t>Auflagen:</w:t>
                            </w:r>
                          </w:p>
                          <w:p w:rsidR="00C608FB" w:rsidRPr="00CE3AB6" w:rsidRDefault="00C608FB">
                            <w:pPr>
                              <w:rPr>
                                <w:sz w:val="20"/>
                                <w:szCs w:val="20"/>
                              </w:rPr>
                            </w:pPr>
                            <w:permStart w:id="531977829" w:edGrp="everyone"/>
                            <w:permEnd w:id="531977829"/>
                          </w:p>
                          <w:p w:rsidR="00CE3AB6" w:rsidRDefault="00CE3AB6">
                            <w:pPr>
                              <w:rPr>
                                <w:sz w:val="20"/>
                                <w:szCs w:val="20"/>
                              </w:rPr>
                            </w:pPr>
                          </w:p>
                          <w:p w:rsidR="00CE3AB6" w:rsidRDefault="00CE3AB6">
                            <w:pPr>
                              <w:rPr>
                                <w:sz w:val="20"/>
                                <w:szCs w:val="20"/>
                              </w:rPr>
                            </w:pPr>
                          </w:p>
                          <w:p w:rsidR="00CE3AB6" w:rsidRDefault="00CE3AB6">
                            <w:pPr>
                              <w:rPr>
                                <w:sz w:val="20"/>
                                <w:szCs w:val="20"/>
                              </w:rPr>
                            </w:pPr>
                          </w:p>
                          <w:p w:rsidR="004D3F64" w:rsidRDefault="004D3F64">
                            <w:pPr>
                              <w:rPr>
                                <w:sz w:val="20"/>
                                <w:szCs w:val="20"/>
                              </w:rPr>
                            </w:pPr>
                          </w:p>
                          <w:p w:rsidR="00025244" w:rsidRDefault="00025244">
                            <w:pPr>
                              <w:rPr>
                                <w:sz w:val="20"/>
                                <w:szCs w:val="20"/>
                              </w:rPr>
                            </w:pPr>
                            <w:r w:rsidRPr="00CE3AB6">
                              <w:rPr>
                                <w:sz w:val="20"/>
                                <w:szCs w:val="20"/>
                              </w:rPr>
                              <w:t xml:space="preserve">Unmittelbar vor dem Entfachen des Brenngutes ist </w:t>
                            </w:r>
                            <w:r w:rsidR="00CE6501" w:rsidRPr="00CE3AB6">
                              <w:rPr>
                                <w:sz w:val="20"/>
                                <w:szCs w:val="20"/>
                              </w:rPr>
                              <w:t xml:space="preserve">die Berufsfeuerwehr Mainz als alarmierende Stelle </w:t>
                            </w:r>
                            <w:r w:rsidR="00CE6501" w:rsidRPr="00CE3AB6">
                              <w:rPr>
                                <w:b/>
                                <w:sz w:val="20"/>
                                <w:szCs w:val="20"/>
                                <w:highlight w:val="yellow"/>
                              </w:rPr>
                              <w:t xml:space="preserve">telefonisch unter der Nummer: </w:t>
                            </w:r>
                            <w:r w:rsidR="00CE6501" w:rsidRPr="00CE3AB6">
                              <w:rPr>
                                <w:b/>
                                <w:sz w:val="20"/>
                                <w:szCs w:val="20"/>
                                <w:highlight w:val="yellow"/>
                                <w:u w:val="single"/>
                              </w:rPr>
                              <w:t>06131 /124580</w:t>
                            </w:r>
                            <w:r w:rsidR="004D3F64">
                              <w:rPr>
                                <w:b/>
                                <w:sz w:val="20"/>
                                <w:szCs w:val="20"/>
                                <w:u w:val="single"/>
                              </w:rPr>
                              <w:t xml:space="preserve"> </w:t>
                            </w:r>
                            <w:r w:rsidR="00CE6501" w:rsidRPr="00CE3AB6">
                              <w:rPr>
                                <w:sz w:val="20"/>
                                <w:szCs w:val="20"/>
                              </w:rPr>
                              <w:t>zu informieren.</w:t>
                            </w:r>
                          </w:p>
                          <w:p w:rsidR="00B826E1" w:rsidRPr="004D3F64" w:rsidRDefault="00B826E1">
                            <w:pPr>
                              <w:rPr>
                                <w:b/>
                                <w:sz w:val="20"/>
                                <w:szCs w:val="20"/>
                              </w:rPr>
                            </w:pPr>
                          </w:p>
                          <w:p w:rsidR="00025244" w:rsidRPr="00CE3AB6" w:rsidRDefault="00CE6501">
                            <w:pPr>
                              <w:rPr>
                                <w:sz w:val="20"/>
                                <w:szCs w:val="20"/>
                              </w:rPr>
                            </w:pPr>
                            <w:r w:rsidRPr="00CE3AB6">
                              <w:rPr>
                                <w:sz w:val="20"/>
                                <w:szCs w:val="20"/>
                              </w:rPr>
                              <w:t>Das Brenngut ist vor dem Entfachen auf Kleinstlebewesen zu untersuchen, welche sodann entsprechend zu entfernen sind.</w:t>
                            </w:r>
                          </w:p>
                          <w:p w:rsidR="00C608FB" w:rsidRPr="00025244" w:rsidRDefault="004F4DCE">
                            <w:pPr>
                              <w:rPr>
                                <w:b/>
                                <w:sz w:val="16"/>
                                <w:szCs w:val="16"/>
                              </w:rPr>
                            </w:pPr>
                            <w:r w:rsidRPr="00CE3AB6">
                              <w:rPr>
                                <w:b/>
                                <w:sz w:val="20"/>
                                <w:szCs w:val="20"/>
                              </w:rPr>
                              <w:t>Die Verbrennungsanzeige ist am Tag der Verbrennung vom Anzeigenden mitzuführen</w:t>
                            </w:r>
                            <w:r w:rsidRPr="00DF0381">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8B219E" id="_x0000_s1036" type="#_x0000_t202" style="position:absolute;margin-left:465.2pt;margin-top:.25pt;width:516.4pt;height:145.8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">
                <v:textbox>
                  <w:txbxContent>
                    <w:p w:rsidR="00C608FB" w:rsidRPr="00CE3AB6" w:rsidRDefault="00C608FB">
                      <w:pPr>
                        <w:rPr>
                          <w:sz w:val="20"/>
                          <w:szCs w:val="20"/>
                        </w:rPr>
                      </w:pPr>
                      <w:r w:rsidRPr="00CE3AB6">
                        <w:rPr>
                          <w:b/>
                          <w:sz w:val="20"/>
                          <w:szCs w:val="20"/>
                        </w:rPr>
                        <w:t>Auflagen:</w:t>
                      </w:r>
                    </w:p>
                    <w:p w:rsidR="00C608FB" w:rsidRPr="00CE3AB6" w:rsidRDefault="00C608FB">
                      <w:pPr>
                        <w:rPr>
                          <w:sz w:val="20"/>
                          <w:szCs w:val="20"/>
                        </w:rPr>
                      </w:pPr>
                      <w:permStart w:id="531977829" w:edGrp="everyone"/>
                      <w:permEnd w:id="531977829"/>
                    </w:p>
                    <w:p w:rsidR="00CE3AB6" w:rsidRDefault="00CE3AB6">
                      <w:pPr>
                        <w:rPr>
                          <w:sz w:val="20"/>
                          <w:szCs w:val="20"/>
                        </w:rPr>
                      </w:pPr>
                    </w:p>
                    <w:p w:rsidR="00CE3AB6" w:rsidRDefault="00CE3AB6">
                      <w:pPr>
                        <w:rPr>
                          <w:sz w:val="20"/>
                          <w:szCs w:val="20"/>
                        </w:rPr>
                      </w:pPr>
                    </w:p>
                    <w:p w:rsidR="00CE3AB6" w:rsidRDefault="00CE3AB6">
                      <w:pPr>
                        <w:rPr>
                          <w:sz w:val="20"/>
                          <w:szCs w:val="20"/>
                        </w:rPr>
                      </w:pPr>
                    </w:p>
                    <w:p w:rsidR="004D3F64" w:rsidRDefault="004D3F64">
                      <w:pPr>
                        <w:rPr>
                          <w:sz w:val="20"/>
                          <w:szCs w:val="20"/>
                        </w:rPr>
                      </w:pPr>
                    </w:p>
                    <w:p w:rsidR="00025244" w:rsidRDefault="00025244">
                      <w:pPr>
                        <w:rPr>
                          <w:sz w:val="20"/>
                          <w:szCs w:val="20"/>
                        </w:rPr>
                      </w:pPr>
                      <w:r w:rsidRPr="00CE3AB6">
                        <w:rPr>
                          <w:sz w:val="20"/>
                          <w:szCs w:val="20"/>
                        </w:rPr>
                        <w:t xml:space="preserve">Unmittelbar vor dem Entfachen des Brenngutes ist </w:t>
                      </w:r>
                      <w:r w:rsidR="00CE6501" w:rsidRPr="00CE3AB6">
                        <w:rPr>
                          <w:sz w:val="20"/>
                          <w:szCs w:val="20"/>
                        </w:rPr>
                        <w:t xml:space="preserve">die Berufsfeuerwehr Mainz als alarmierende Stelle </w:t>
                      </w:r>
                      <w:r w:rsidR="00CE6501" w:rsidRPr="00CE3AB6">
                        <w:rPr>
                          <w:b/>
                          <w:sz w:val="20"/>
                          <w:szCs w:val="20"/>
                          <w:highlight w:val="yellow"/>
                        </w:rPr>
                        <w:t xml:space="preserve">telefonisch unter der Nummer: </w:t>
                      </w:r>
                      <w:r w:rsidR="00CE6501" w:rsidRPr="00CE3AB6">
                        <w:rPr>
                          <w:b/>
                          <w:sz w:val="20"/>
                          <w:szCs w:val="20"/>
                          <w:highlight w:val="yellow"/>
                          <w:u w:val="single"/>
                        </w:rPr>
                        <w:t>06131 /124580</w:t>
                      </w:r>
                      <w:r w:rsidR="004D3F64">
                        <w:rPr>
                          <w:b/>
                          <w:sz w:val="20"/>
                          <w:szCs w:val="20"/>
                          <w:u w:val="single"/>
                        </w:rPr>
                        <w:t xml:space="preserve"> </w:t>
                      </w:r>
                      <w:r w:rsidR="00CE6501" w:rsidRPr="00CE3AB6">
                        <w:rPr>
                          <w:sz w:val="20"/>
                          <w:szCs w:val="20"/>
                        </w:rPr>
                        <w:t>zu informieren.</w:t>
                      </w:r>
                    </w:p>
                    <w:p w:rsidR="00B826E1" w:rsidRPr="004D3F64" w:rsidRDefault="00B826E1">
                      <w:pPr>
                        <w:rPr>
                          <w:b/>
                          <w:sz w:val="20"/>
                          <w:szCs w:val="20"/>
                        </w:rPr>
                      </w:pPr>
                    </w:p>
                    <w:p w:rsidR="00025244" w:rsidRPr="00CE3AB6" w:rsidRDefault="00CE6501">
                      <w:pPr>
                        <w:rPr>
                          <w:sz w:val="20"/>
                          <w:szCs w:val="20"/>
                        </w:rPr>
                      </w:pPr>
                      <w:r w:rsidRPr="00CE3AB6">
                        <w:rPr>
                          <w:sz w:val="20"/>
                          <w:szCs w:val="20"/>
                        </w:rPr>
                        <w:t>Das Brenngut ist vor dem Entfachen auf Kleinstlebewesen zu untersuchen, welche sodann entsprechend zu entfernen sind.</w:t>
                      </w:r>
                    </w:p>
                    <w:p w:rsidR="00C608FB" w:rsidRPr="00025244" w:rsidRDefault="004F4DCE">
                      <w:pPr>
                        <w:rPr>
                          <w:b/>
                          <w:sz w:val="16"/>
                          <w:szCs w:val="16"/>
                        </w:rPr>
                      </w:pPr>
                      <w:r w:rsidRPr="00CE3AB6">
                        <w:rPr>
                          <w:b/>
                          <w:sz w:val="20"/>
                          <w:szCs w:val="20"/>
                        </w:rPr>
                        <w:t>Die Verbrennungsanzeige ist am Tag der Verbrennung vom Anzeigenden mitzuführen</w:t>
                      </w:r>
                      <w:r w:rsidRPr="00DF0381">
                        <w:rPr>
                          <w:b/>
                        </w:rPr>
                        <w:t>!</w:t>
                      </w:r>
                    </w:p>
                  </w:txbxContent>
                </v:textbox>
                <w10:wrap anchorx="margin"/>
              </v:shape>
            </w:pict>
          </mc:Fallback>
        </mc:AlternateContent>
      </w:r>
    </w:p>
    <w:p w:rsidR="00787A79" w:rsidRDefault="00787A79" w:rsidP="00875EDB">
      <w:pPr>
        <w:tabs>
          <w:tab w:val="left" w:pos="4104"/>
        </w:tabs>
        <w:rPr>
          <w:rFonts w:cs="Arial"/>
          <w:sz w:val="20"/>
          <w:szCs w:val="20"/>
        </w:rPr>
      </w:pPr>
    </w:p>
    <w:p w:rsidR="00C608FB" w:rsidRPr="00C608FB" w:rsidRDefault="00C608FB" w:rsidP="00C608FB">
      <w:pPr>
        <w:rPr>
          <w:rFonts w:cs="Arial"/>
          <w:sz w:val="20"/>
          <w:szCs w:val="20"/>
        </w:rPr>
      </w:pPr>
    </w:p>
    <w:p w:rsidR="00C608FB" w:rsidRPr="00C608FB" w:rsidRDefault="00C608FB" w:rsidP="00C608FB">
      <w:pPr>
        <w:rPr>
          <w:rFonts w:cs="Arial"/>
          <w:sz w:val="20"/>
          <w:szCs w:val="20"/>
        </w:rPr>
      </w:pPr>
    </w:p>
    <w:p w:rsidR="00C608FB" w:rsidRDefault="00C608FB" w:rsidP="00C608FB">
      <w:pPr>
        <w:rPr>
          <w:rFonts w:cs="Arial"/>
          <w:sz w:val="20"/>
          <w:szCs w:val="20"/>
        </w:rPr>
      </w:pPr>
    </w:p>
    <w:p w:rsidR="00CE6501" w:rsidRDefault="00CE6501" w:rsidP="00C608FB">
      <w:pPr>
        <w:rPr>
          <w:rFonts w:cs="Arial"/>
          <w:sz w:val="20"/>
          <w:szCs w:val="20"/>
        </w:rPr>
      </w:pPr>
    </w:p>
    <w:p w:rsidR="00CE6501" w:rsidRDefault="00CE6501" w:rsidP="00C608FB">
      <w:pPr>
        <w:rPr>
          <w:rFonts w:cs="Arial"/>
          <w:sz w:val="20"/>
          <w:szCs w:val="20"/>
        </w:rPr>
      </w:pPr>
    </w:p>
    <w:p w:rsidR="00CE6501" w:rsidRDefault="00CE6501" w:rsidP="00C608FB">
      <w:pPr>
        <w:rPr>
          <w:rFonts w:cs="Arial"/>
          <w:sz w:val="20"/>
          <w:szCs w:val="20"/>
        </w:rPr>
      </w:pPr>
    </w:p>
    <w:p w:rsidR="00CE6501" w:rsidRDefault="00CE6501" w:rsidP="00C608FB">
      <w:pPr>
        <w:rPr>
          <w:rFonts w:cs="Arial"/>
          <w:sz w:val="20"/>
          <w:szCs w:val="20"/>
        </w:rPr>
      </w:pPr>
    </w:p>
    <w:p w:rsidR="00CE6501" w:rsidRDefault="00CE6501" w:rsidP="00C608FB">
      <w:pPr>
        <w:rPr>
          <w:rFonts w:cs="Arial"/>
          <w:sz w:val="20"/>
          <w:szCs w:val="20"/>
        </w:rPr>
      </w:pPr>
    </w:p>
    <w:p w:rsidR="00787A79" w:rsidRDefault="00787A79" w:rsidP="00C608FB">
      <w:pPr>
        <w:rPr>
          <w:rFonts w:cs="Arial"/>
          <w:sz w:val="20"/>
          <w:szCs w:val="20"/>
        </w:rPr>
      </w:pPr>
    </w:p>
    <w:p w:rsidR="00787A79" w:rsidRDefault="00787A79" w:rsidP="00C608FB">
      <w:pPr>
        <w:rPr>
          <w:rFonts w:cs="Arial"/>
          <w:sz w:val="20"/>
          <w:szCs w:val="20"/>
        </w:rPr>
      </w:pPr>
    </w:p>
    <w:p w:rsidR="00180BD1" w:rsidRDefault="00180BD1" w:rsidP="00C608FB">
      <w:pPr>
        <w:rPr>
          <w:rFonts w:cs="Arial"/>
          <w:sz w:val="20"/>
          <w:szCs w:val="20"/>
        </w:rPr>
      </w:pPr>
    </w:p>
    <w:p w:rsidR="00180BD1" w:rsidRDefault="00180BD1" w:rsidP="00C608FB">
      <w:pPr>
        <w:rPr>
          <w:rFonts w:cs="Arial"/>
          <w:sz w:val="20"/>
          <w:szCs w:val="20"/>
        </w:rPr>
      </w:pPr>
    </w:p>
    <w:p w:rsidR="00180BD1" w:rsidRDefault="00180BD1" w:rsidP="00C608FB">
      <w:pPr>
        <w:rPr>
          <w:rFonts w:cs="Arial"/>
          <w:sz w:val="20"/>
          <w:szCs w:val="20"/>
        </w:rPr>
      </w:pPr>
    </w:p>
    <w:p w:rsidR="00180BD1" w:rsidRDefault="00180BD1" w:rsidP="00C608FB">
      <w:pPr>
        <w:rPr>
          <w:rFonts w:cs="Arial"/>
          <w:sz w:val="20"/>
          <w:szCs w:val="20"/>
        </w:rPr>
      </w:pPr>
    </w:p>
    <w:p w:rsidR="00180BD1" w:rsidRDefault="00180BD1" w:rsidP="00C608FB">
      <w:pPr>
        <w:rPr>
          <w:rFonts w:cs="Arial"/>
          <w:sz w:val="20"/>
          <w:szCs w:val="20"/>
        </w:rPr>
      </w:pPr>
    </w:p>
    <w:p w:rsidR="00180BD1" w:rsidRDefault="00180BD1" w:rsidP="00C608FB">
      <w:pPr>
        <w:rPr>
          <w:rFonts w:cs="Arial"/>
          <w:sz w:val="20"/>
          <w:szCs w:val="20"/>
        </w:rPr>
      </w:pPr>
    </w:p>
    <w:p w:rsidR="00C608FB" w:rsidRDefault="009D4A42" w:rsidP="00C608FB">
      <w:pPr>
        <w:rPr>
          <w:rFonts w:cs="Arial"/>
          <w:sz w:val="20"/>
          <w:szCs w:val="20"/>
        </w:rPr>
      </w:pPr>
      <w:r>
        <w:rPr>
          <w:rFonts w:cs="Arial"/>
          <w:sz w:val="20"/>
          <w:szCs w:val="20"/>
        </w:rPr>
        <w:t>Ich versichere, dass mir die oben genannte Landesverordnung</w:t>
      </w:r>
      <w:r>
        <w:rPr>
          <w:rFonts w:cs="Arial"/>
          <w:sz w:val="20"/>
          <w:szCs w:val="20"/>
        </w:rPr>
        <w:tab/>
      </w:r>
      <w:r>
        <w:rPr>
          <w:rFonts w:cs="Arial"/>
          <w:sz w:val="20"/>
          <w:szCs w:val="20"/>
        </w:rPr>
        <w:tab/>
        <w:t>Die Stadtverwaltung Bingen am Rhein bestätigt</w:t>
      </w:r>
    </w:p>
    <w:p w:rsidR="009D4A42" w:rsidRDefault="009D4A42" w:rsidP="00C608FB">
      <w:pPr>
        <w:rPr>
          <w:rFonts w:cs="Arial"/>
          <w:sz w:val="20"/>
          <w:szCs w:val="20"/>
        </w:rPr>
      </w:pPr>
      <w:r>
        <w:rPr>
          <w:rFonts w:cs="Arial"/>
          <w:sz w:val="20"/>
          <w:szCs w:val="20"/>
        </w:rPr>
        <w:t>bekannt ist und von mir befolgt wird. Für entstehende Schäden</w:t>
      </w:r>
      <w:r>
        <w:rPr>
          <w:rFonts w:cs="Arial"/>
          <w:sz w:val="20"/>
          <w:szCs w:val="20"/>
        </w:rPr>
        <w:tab/>
      </w:r>
      <w:r>
        <w:rPr>
          <w:rFonts w:cs="Arial"/>
          <w:sz w:val="20"/>
          <w:szCs w:val="20"/>
        </w:rPr>
        <w:tab/>
        <w:t>den Eingang dieser Anzeige:</w:t>
      </w:r>
    </w:p>
    <w:p w:rsidR="00787A79" w:rsidRDefault="009D4A42" w:rsidP="00CE6501">
      <w:pPr>
        <w:rPr>
          <w:rFonts w:cs="Arial"/>
          <w:sz w:val="20"/>
          <w:szCs w:val="20"/>
        </w:rPr>
      </w:pPr>
      <w:r>
        <w:rPr>
          <w:rFonts w:cs="Arial"/>
          <w:sz w:val="20"/>
          <w:szCs w:val="20"/>
        </w:rPr>
        <w:t>hafte ich.</w:t>
      </w:r>
      <w:r w:rsidR="00CE6501">
        <w:rPr>
          <w:rFonts w:cs="Arial"/>
          <w:sz w:val="20"/>
          <w:szCs w:val="20"/>
        </w:rPr>
        <w:t xml:space="preserve"> Des </w:t>
      </w:r>
      <w:r w:rsidR="00787A79">
        <w:rPr>
          <w:rFonts w:cs="Arial"/>
          <w:sz w:val="20"/>
          <w:szCs w:val="20"/>
        </w:rPr>
        <w:t>W</w:t>
      </w:r>
      <w:r w:rsidR="00CE6501">
        <w:rPr>
          <w:rFonts w:cs="Arial"/>
          <w:sz w:val="20"/>
          <w:szCs w:val="20"/>
        </w:rPr>
        <w:t>eiteren bestätige ich, dass die von mir vor</w:t>
      </w:r>
      <w:r w:rsidR="00787A79">
        <w:rPr>
          <w:rFonts w:cs="Arial"/>
          <w:sz w:val="20"/>
          <w:szCs w:val="20"/>
        </w:rPr>
        <w:t>-</w:t>
      </w:r>
    </w:p>
    <w:p w:rsidR="00787A79" w:rsidRDefault="00180BD1" w:rsidP="00CE6501">
      <w:pPr>
        <w:rPr>
          <w:rFonts w:cs="Arial"/>
          <w:sz w:val="20"/>
          <w:szCs w:val="20"/>
        </w:rPr>
      </w:pPr>
      <w:r w:rsidRPr="00F43181">
        <w:rPr>
          <w:rFonts w:cs="Arial"/>
          <w:noProof/>
          <w:sz w:val="20"/>
          <w:szCs w:val="20"/>
          <w:lang w:eastAsia="de-DE"/>
        </w:rPr>
        <mc:AlternateContent>
          <mc:Choice Requires="wps">
            <w:drawing>
              <wp:anchor distT="0" distB="0" distL="114300" distR="114300" simplePos="0" relativeHeight="251673600" behindDoc="0" locked="0" layoutInCell="1" allowOverlap="1" wp14:anchorId="5B062AEB" wp14:editId="16A96220">
                <wp:simplePos x="0" y="0"/>
                <wp:positionH relativeFrom="margin">
                  <wp:align>right</wp:align>
                </wp:positionH>
                <wp:positionV relativeFrom="paragraph">
                  <wp:posOffset>5715</wp:posOffset>
                </wp:positionV>
                <wp:extent cx="2994660" cy="506730"/>
                <wp:effectExtent l="0" t="0" r="15240" b="26670"/>
                <wp:wrapNone/>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506730"/>
                        </a:xfrm>
                        <a:prstGeom prst="rect">
                          <a:avLst/>
                        </a:prstGeom>
                        <a:solidFill>
                          <a:srgbClr val="FFFFFF"/>
                        </a:solidFill>
                        <a:ln w="9525">
                          <a:solidFill>
                            <a:srgbClr val="000000"/>
                          </a:solidFill>
                          <a:miter lim="800000"/>
                          <a:headEnd/>
                          <a:tailEnd/>
                        </a:ln>
                      </wps:spPr>
                      <wps:txbx>
                        <w:txbxContent>
                          <w:p w:rsidR="00F43181" w:rsidRPr="00F43181" w:rsidRDefault="00F43181" w:rsidP="00F43181">
                            <w:pPr>
                              <w:rPr>
                                <w:b/>
                                <w:sz w:val="14"/>
                              </w:rPr>
                            </w:pPr>
                            <w:r>
                              <w:rPr>
                                <w:b/>
                                <w:sz w:val="14"/>
                              </w:rPr>
                              <w:t>Ort, Datum</w:t>
                            </w:r>
                          </w:p>
                          <w:p w:rsidR="00F43181" w:rsidRPr="00F43181" w:rsidRDefault="00F43181" w:rsidP="00F43181">
                            <w:pPr>
                              <w:rPr>
                                <w:b/>
                              </w:rPr>
                            </w:pPr>
                            <w:permStart w:id="2102201260" w:edGrp="everyone"/>
                            <w:permEnd w:id="2102201260"/>
                          </w:p>
                          <w:p w:rsidR="00F43181" w:rsidRDefault="00F43181" w:rsidP="00F43181">
                            <w:pPr>
                              <w:rPr>
                                <w:b/>
                              </w:rPr>
                            </w:pPr>
                          </w:p>
                          <w:p w:rsidR="00F43181" w:rsidRPr="00F43181" w:rsidRDefault="00F43181" w:rsidP="00F43181">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062AEB" id="_x0000_s1037" type="#_x0000_t202" style="position:absolute;margin-left:184.6pt;margin-top:.45pt;width:235.8pt;height:39.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">
                <v:textbox>
                  <w:txbxContent>
                    <w:p w:rsidR="00F43181" w:rsidRPr="00F43181" w:rsidRDefault="00F43181" w:rsidP="00F43181">
                      <w:pPr>
                        <w:rPr>
                          <w:b/>
                          <w:sz w:val="14"/>
                        </w:rPr>
                      </w:pPr>
                      <w:r>
                        <w:rPr>
                          <w:b/>
                          <w:sz w:val="14"/>
                        </w:rPr>
                        <w:t>Ort, Datum</w:t>
                      </w:r>
                    </w:p>
                    <w:p w:rsidR="00F43181" w:rsidRPr="00F43181" w:rsidRDefault="00F43181" w:rsidP="00F43181">
                      <w:pPr>
                        <w:rPr>
                          <w:b/>
                        </w:rPr>
                      </w:pPr>
                      <w:permStart w:id="2102201260" w:edGrp="everyone"/>
                      <w:permEnd w:id="2102201260"/>
                    </w:p>
                    <w:p w:rsidR="00F43181" w:rsidRDefault="00F43181" w:rsidP="00F43181">
                      <w:pPr>
                        <w:rPr>
                          <w:b/>
                        </w:rPr>
                      </w:pPr>
                    </w:p>
                    <w:p w:rsidR="00F43181" w:rsidRPr="00F43181" w:rsidRDefault="00F43181" w:rsidP="00F43181">
                      <w:pPr>
                        <w:rPr>
                          <w:b/>
                        </w:rPr>
                      </w:pPr>
                    </w:p>
                  </w:txbxContent>
                </v:textbox>
                <w10:wrap anchorx="margin"/>
              </v:shape>
            </w:pict>
          </mc:Fallback>
        </mc:AlternateContent>
      </w:r>
      <w:r w:rsidR="00CE6501">
        <w:rPr>
          <w:rFonts w:cs="Arial"/>
          <w:sz w:val="20"/>
          <w:szCs w:val="20"/>
        </w:rPr>
        <w:t>geno</w:t>
      </w:r>
      <w:r w:rsidR="00787A79">
        <w:rPr>
          <w:rFonts w:cs="Arial"/>
          <w:sz w:val="20"/>
          <w:szCs w:val="20"/>
        </w:rPr>
        <w:t>m</w:t>
      </w:r>
      <w:r w:rsidR="00CE6501">
        <w:rPr>
          <w:rFonts w:cs="Arial"/>
          <w:sz w:val="20"/>
          <w:szCs w:val="20"/>
        </w:rPr>
        <w:t>mene</w:t>
      </w:r>
      <w:r w:rsidR="00787A79">
        <w:rPr>
          <w:rFonts w:cs="Arial"/>
          <w:sz w:val="20"/>
          <w:szCs w:val="20"/>
        </w:rPr>
        <w:t xml:space="preserve"> Verbrennung nicht gegen die geltenden </w:t>
      </w:r>
      <w:r w:rsidR="00B826E1">
        <w:rPr>
          <w:rFonts w:cs="Arial"/>
          <w:sz w:val="20"/>
          <w:szCs w:val="20"/>
        </w:rPr>
        <w:t xml:space="preserve">                                                                                                         Natur</w:t>
      </w:r>
      <w:r w:rsidR="00787A79">
        <w:rPr>
          <w:rFonts w:cs="Arial"/>
          <w:sz w:val="20"/>
          <w:szCs w:val="20"/>
        </w:rPr>
        <w:t>schutzgesetze verstößt.</w:t>
      </w:r>
    </w:p>
    <w:p w:rsidR="00CE6501" w:rsidRDefault="00CE6501" w:rsidP="00CE6501">
      <w:pPr>
        <w:contextualSpacing w:val="0"/>
        <w:rPr>
          <w:rFonts w:eastAsia="Times New Roman" w:cs="Times New Roman"/>
          <w:b/>
          <w:sz w:val="16"/>
          <w:szCs w:val="16"/>
          <w:u w:val="single"/>
          <w:lang w:eastAsia="de-DE"/>
        </w:rPr>
      </w:pPr>
    </w:p>
    <w:p w:rsidR="00180BD1" w:rsidRDefault="00180BD1" w:rsidP="00CE6501">
      <w:pPr>
        <w:contextualSpacing w:val="0"/>
        <w:rPr>
          <w:rFonts w:eastAsia="Times New Roman" w:cs="Times New Roman"/>
          <w:b/>
          <w:sz w:val="16"/>
          <w:szCs w:val="16"/>
          <w:u w:val="single"/>
          <w:lang w:eastAsia="de-DE"/>
        </w:rPr>
      </w:pPr>
    </w:p>
    <w:p w:rsidR="00180BD1" w:rsidRDefault="00180BD1" w:rsidP="00CE6501">
      <w:pPr>
        <w:contextualSpacing w:val="0"/>
        <w:rPr>
          <w:rFonts w:eastAsia="Times New Roman" w:cs="Times New Roman"/>
          <w:b/>
          <w:sz w:val="16"/>
          <w:szCs w:val="16"/>
          <w:u w:val="single"/>
          <w:lang w:eastAsia="de-DE"/>
        </w:rPr>
      </w:pPr>
      <w:r w:rsidRPr="00F43181">
        <w:rPr>
          <w:rFonts w:cs="Arial"/>
          <w:noProof/>
          <w:sz w:val="20"/>
          <w:szCs w:val="20"/>
          <w:lang w:eastAsia="de-DE"/>
        </w:rPr>
        <mc:AlternateContent>
          <mc:Choice Requires="wps">
            <w:drawing>
              <wp:anchor distT="0" distB="0" distL="114300" distR="114300" simplePos="0" relativeHeight="251675648" behindDoc="0" locked="0" layoutInCell="1" allowOverlap="1" wp14:anchorId="2B81F1FD" wp14:editId="332D4776">
                <wp:simplePos x="0" y="0"/>
                <wp:positionH relativeFrom="margin">
                  <wp:align>right</wp:align>
                </wp:positionH>
                <wp:positionV relativeFrom="paragraph">
                  <wp:posOffset>29528</wp:posOffset>
                </wp:positionV>
                <wp:extent cx="2994660" cy="1376362"/>
                <wp:effectExtent l="0" t="0" r="15240" b="14605"/>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4660" cy="1376362"/>
                        </a:xfrm>
                        <a:prstGeom prst="rect">
                          <a:avLst/>
                        </a:prstGeom>
                        <a:solidFill>
                          <a:srgbClr val="FFFFFF"/>
                        </a:solidFill>
                        <a:ln w="9525">
                          <a:solidFill>
                            <a:srgbClr val="000000"/>
                          </a:solidFill>
                          <a:miter lim="800000"/>
                          <a:headEnd/>
                          <a:tailEnd/>
                        </a:ln>
                      </wps:spPr>
                      <wps:txbx>
                        <w:txbxContent>
                          <w:p w:rsidR="00F43181" w:rsidRPr="00CE6501" w:rsidRDefault="00F43181" w:rsidP="00F43181">
                            <w:r w:rsidRPr="00CE6501">
                              <w:rPr>
                                <w:sz w:val="14"/>
                              </w:rPr>
                              <w:t>Unterschrift</w:t>
                            </w:r>
                          </w:p>
                          <w:p w:rsidR="00F43181" w:rsidRDefault="00F43181" w:rsidP="00F43181">
                            <w:permStart w:id="1041714612" w:edGrp="everyone"/>
                            <w:permEnd w:id="1041714612"/>
                          </w:p>
                          <w:p w:rsidR="00180BD1" w:rsidRDefault="00180BD1" w:rsidP="00F43181"/>
                          <w:p w:rsidR="00CE3AB6" w:rsidRDefault="00CE3AB6" w:rsidP="00F43181"/>
                          <w:p w:rsidR="00CE3AB6" w:rsidRDefault="00CE3AB6" w:rsidP="00F43181"/>
                          <w:p w:rsidR="00CE3AB6" w:rsidRPr="00CE6501" w:rsidRDefault="00CE3AB6" w:rsidP="00F43181"/>
                          <w:p w:rsidR="00BD32B0" w:rsidRPr="00CE6501" w:rsidRDefault="00BD32B0" w:rsidP="00F43181">
                            <w:pPr>
                              <w:rPr>
                                <w:sz w:val="16"/>
                                <w:szCs w:val="16"/>
                              </w:rPr>
                            </w:pPr>
                            <w:r w:rsidRPr="00CE6501">
                              <w:rPr>
                                <w:sz w:val="16"/>
                                <w:szCs w:val="16"/>
                              </w:rPr>
                              <w:t xml:space="preserve">                                                                               </w:t>
                            </w:r>
                          </w:p>
                          <w:p w:rsidR="00BD32B0" w:rsidRDefault="00BD32B0" w:rsidP="00BD32B0">
                            <w:pPr>
                              <w:ind w:left="2124" w:firstLine="708"/>
                              <w:rPr>
                                <w:b/>
                                <w:sz w:val="14"/>
                              </w:rPr>
                            </w:pPr>
                          </w:p>
                          <w:p w:rsidR="00F43181" w:rsidRPr="00F43181" w:rsidRDefault="00BD32B0" w:rsidP="00180BD1">
                            <w:pPr>
                              <w:ind w:left="2832"/>
                              <w:rPr>
                                <w:b/>
                              </w:rPr>
                            </w:pPr>
                            <w:r>
                              <w:rPr>
                                <w:b/>
                                <w:sz w:val="14"/>
                              </w:rPr>
                              <w:t xml:space="preserve">      Stempel Verwaltung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81F1FD" id="_x0000_s1038" type="#_x0000_t202" style="position:absolute;margin-left:184.6pt;margin-top:2.35pt;width:235.8pt;height:108.35pt;z-index:251675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">
                <v:textbox>
                  <w:txbxContent>
                    <w:p w:rsidR="00F43181" w:rsidRPr="00CE6501" w:rsidRDefault="00F43181" w:rsidP="00F43181">
                      <w:r w:rsidRPr="00CE6501">
                        <w:rPr>
                          <w:sz w:val="14"/>
                        </w:rPr>
                        <w:t>Unterschrift</w:t>
                      </w:r>
                    </w:p>
                    <w:p w:rsidR="00F43181" w:rsidRDefault="00F43181" w:rsidP="00F43181">
                      <w:permStart w:id="1041714612" w:edGrp="everyone"/>
                      <w:permEnd w:id="1041714612"/>
                    </w:p>
                    <w:p w:rsidR="00180BD1" w:rsidRDefault="00180BD1" w:rsidP="00F43181"/>
                    <w:p w:rsidR="00CE3AB6" w:rsidRDefault="00CE3AB6" w:rsidP="00F43181"/>
                    <w:p w:rsidR="00CE3AB6" w:rsidRDefault="00CE3AB6" w:rsidP="00F43181"/>
                    <w:p w:rsidR="00CE3AB6" w:rsidRPr="00CE6501" w:rsidRDefault="00CE3AB6" w:rsidP="00F43181"/>
                    <w:p w:rsidR="00BD32B0" w:rsidRPr="00CE6501" w:rsidRDefault="00BD32B0" w:rsidP="00F43181">
                      <w:pPr>
                        <w:rPr>
                          <w:sz w:val="16"/>
                          <w:szCs w:val="16"/>
                        </w:rPr>
                      </w:pPr>
                      <w:r w:rsidRPr="00CE6501">
                        <w:rPr>
                          <w:sz w:val="16"/>
                          <w:szCs w:val="16"/>
                        </w:rPr>
                        <w:t xml:space="preserve">                                                                               </w:t>
                      </w:r>
                    </w:p>
                    <w:p w:rsidR="00BD32B0" w:rsidRDefault="00BD32B0" w:rsidP="00BD32B0">
                      <w:pPr>
                        <w:ind w:left="2124" w:firstLine="708"/>
                        <w:rPr>
                          <w:b/>
                          <w:sz w:val="14"/>
                        </w:rPr>
                      </w:pPr>
                    </w:p>
                    <w:p w:rsidR="00F43181" w:rsidRPr="00F43181" w:rsidRDefault="00BD32B0" w:rsidP="00180BD1">
                      <w:pPr>
                        <w:ind w:left="2832"/>
                        <w:rPr>
                          <w:b/>
                        </w:rPr>
                      </w:pPr>
                      <w:r>
                        <w:rPr>
                          <w:b/>
                          <w:sz w:val="14"/>
                        </w:rPr>
                        <w:t xml:space="preserve">      Stempel Verwaltung</w:t>
                      </w:r>
                    </w:p>
                  </w:txbxContent>
                </v:textbox>
                <w10:wrap anchorx="margin"/>
              </v:shape>
            </w:pict>
          </mc:Fallback>
        </mc:AlternateContent>
      </w:r>
    </w:p>
    <w:p w:rsidR="00B826E1" w:rsidRDefault="00B826E1" w:rsidP="00CE6501">
      <w:pPr>
        <w:contextualSpacing w:val="0"/>
        <w:rPr>
          <w:rFonts w:eastAsia="Times New Roman" w:cs="Times New Roman"/>
          <w:b/>
          <w:sz w:val="16"/>
          <w:szCs w:val="16"/>
          <w:u w:val="single"/>
          <w:lang w:eastAsia="de-DE"/>
        </w:rPr>
      </w:pPr>
      <w:r w:rsidRPr="00F43181">
        <w:rPr>
          <w:rFonts w:cs="Arial"/>
          <w:noProof/>
          <w:sz w:val="20"/>
          <w:szCs w:val="20"/>
          <w:lang w:eastAsia="de-DE"/>
        </w:rPr>
        <mc:AlternateContent>
          <mc:Choice Requires="wps">
            <w:drawing>
              <wp:anchor distT="0" distB="0" distL="114300" distR="114300" simplePos="0" relativeHeight="251671552" behindDoc="0" locked="0" layoutInCell="1" allowOverlap="1" wp14:anchorId="1C2BA807" wp14:editId="51D9CC5D">
                <wp:simplePos x="0" y="0"/>
                <wp:positionH relativeFrom="margin">
                  <wp:posOffset>0</wp:posOffset>
                </wp:positionH>
                <wp:positionV relativeFrom="paragraph">
                  <wp:posOffset>117949</wp:posOffset>
                </wp:positionV>
                <wp:extent cx="3533775" cy="1162050"/>
                <wp:effectExtent l="0" t="0" r="28575" b="19050"/>
                <wp:wrapNone/>
                <wp:docPr id="8"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3775" cy="1162050"/>
                        </a:xfrm>
                        <a:prstGeom prst="rect">
                          <a:avLst/>
                        </a:prstGeom>
                        <a:solidFill>
                          <a:srgbClr val="FFFFFF"/>
                        </a:solidFill>
                        <a:ln w="9525">
                          <a:solidFill>
                            <a:srgbClr val="000000"/>
                          </a:solidFill>
                          <a:miter lim="800000"/>
                          <a:headEnd/>
                          <a:tailEnd/>
                        </a:ln>
                      </wps:spPr>
                      <wps:txbx>
                        <w:txbxContent>
                          <w:p w:rsidR="00F43181" w:rsidRDefault="00180BD1">
                            <w:pPr>
                              <w:rPr>
                                <w:b/>
                              </w:rPr>
                            </w:pPr>
                            <w:r>
                              <w:rPr>
                                <w:b/>
                                <w:sz w:val="14"/>
                              </w:rPr>
                              <w:t xml:space="preserve">Datum und </w:t>
                            </w:r>
                            <w:r w:rsidR="00F43181">
                              <w:rPr>
                                <w:b/>
                                <w:sz w:val="14"/>
                              </w:rPr>
                              <w:t>Unterschrift Anzeigender</w:t>
                            </w:r>
                          </w:p>
                          <w:p w:rsidR="00F43181" w:rsidRDefault="00F43181">
                            <w:pPr>
                              <w:rPr>
                                <w:b/>
                              </w:rPr>
                            </w:pPr>
                          </w:p>
                          <w:p w:rsidR="00985431" w:rsidRPr="00F43181" w:rsidRDefault="00985431">
                            <w:pPr>
                              <w:rPr>
                                <w:b/>
                              </w:rPr>
                            </w:pPr>
                            <w:permStart w:id="380578642" w:edGrp="everyone"/>
                            <w:permEnd w:id="380578642"/>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C2BA807" id="_x0000_s1039" type="#_x0000_t202" style="position:absolute;margin-left:0;margin-top:9.3pt;width:278.25pt;height:9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">
                <v:textbox>
                  <w:txbxContent>
                    <w:p w:rsidR="00F43181" w:rsidRDefault="00180BD1">
                      <w:pPr>
                        <w:rPr>
                          <w:b/>
                        </w:rPr>
                      </w:pPr>
                      <w:r>
                        <w:rPr>
                          <w:b/>
                          <w:sz w:val="14"/>
                        </w:rPr>
                        <w:t xml:space="preserve">Datum und </w:t>
                      </w:r>
                      <w:r w:rsidR="00F43181">
                        <w:rPr>
                          <w:b/>
                          <w:sz w:val="14"/>
                        </w:rPr>
                        <w:t>Unterschrift Anzeigender</w:t>
                      </w:r>
                    </w:p>
                    <w:p w:rsidR="00F43181" w:rsidRDefault="00F43181">
                      <w:pPr>
                        <w:rPr>
                          <w:b/>
                        </w:rPr>
                      </w:pPr>
                    </w:p>
                    <w:p w:rsidR="00985431" w:rsidRPr="00F43181" w:rsidRDefault="00985431">
                      <w:pPr>
                        <w:rPr>
                          <w:b/>
                        </w:rPr>
                      </w:pPr>
                      <w:permStart w:id="380578642" w:edGrp="everyone"/>
                      <w:permEnd w:id="380578642"/>
                    </w:p>
                  </w:txbxContent>
                </v:textbox>
                <w10:wrap anchorx="margin"/>
              </v:shape>
            </w:pict>
          </mc:Fallback>
        </mc:AlternateContent>
      </w:r>
    </w:p>
    <w:p w:rsidR="00CE6501" w:rsidRDefault="00CE6501" w:rsidP="007B753A">
      <w:pPr>
        <w:contextualSpacing w:val="0"/>
        <w:jc w:val="center"/>
        <w:rPr>
          <w:rFonts w:eastAsia="Times New Roman" w:cs="Times New Roman"/>
          <w:b/>
          <w:sz w:val="16"/>
          <w:szCs w:val="16"/>
          <w:u w:val="single"/>
          <w:lang w:eastAsia="de-DE"/>
        </w:rPr>
      </w:pPr>
    </w:p>
    <w:p w:rsidR="00CE6501" w:rsidRDefault="00CE6501" w:rsidP="007B753A">
      <w:pPr>
        <w:contextualSpacing w:val="0"/>
        <w:jc w:val="center"/>
        <w:rPr>
          <w:rFonts w:eastAsia="Times New Roman" w:cs="Times New Roman"/>
          <w:b/>
          <w:sz w:val="16"/>
          <w:szCs w:val="16"/>
          <w:u w:val="single"/>
          <w:lang w:eastAsia="de-DE"/>
        </w:rPr>
      </w:pPr>
    </w:p>
    <w:p w:rsidR="00CE6501" w:rsidRDefault="00CE6501" w:rsidP="007B753A">
      <w:pPr>
        <w:contextualSpacing w:val="0"/>
        <w:jc w:val="center"/>
        <w:rPr>
          <w:rFonts w:eastAsia="Times New Roman" w:cs="Times New Roman"/>
          <w:b/>
          <w:sz w:val="16"/>
          <w:szCs w:val="16"/>
          <w:u w:val="single"/>
          <w:lang w:eastAsia="de-DE"/>
        </w:rPr>
      </w:pPr>
    </w:p>
    <w:p w:rsidR="00CE6501" w:rsidRDefault="00CE6501" w:rsidP="007B753A">
      <w:pPr>
        <w:contextualSpacing w:val="0"/>
        <w:jc w:val="center"/>
        <w:rPr>
          <w:rFonts w:eastAsia="Times New Roman" w:cs="Times New Roman"/>
          <w:b/>
          <w:sz w:val="16"/>
          <w:szCs w:val="16"/>
          <w:u w:val="single"/>
          <w:lang w:eastAsia="de-DE"/>
        </w:rPr>
      </w:pPr>
    </w:p>
    <w:p w:rsidR="00CE6501" w:rsidRDefault="00CE6501" w:rsidP="007B753A">
      <w:pPr>
        <w:contextualSpacing w:val="0"/>
        <w:jc w:val="center"/>
        <w:rPr>
          <w:rFonts w:eastAsia="Times New Roman" w:cs="Times New Roman"/>
          <w:b/>
          <w:sz w:val="16"/>
          <w:szCs w:val="16"/>
          <w:u w:val="single"/>
          <w:lang w:eastAsia="de-DE"/>
        </w:rPr>
      </w:pPr>
    </w:p>
    <w:p w:rsidR="00CE6501" w:rsidRDefault="00CE6501" w:rsidP="007B753A">
      <w:pPr>
        <w:contextualSpacing w:val="0"/>
        <w:jc w:val="center"/>
        <w:rPr>
          <w:rFonts w:eastAsia="Times New Roman" w:cs="Times New Roman"/>
          <w:b/>
          <w:sz w:val="16"/>
          <w:szCs w:val="16"/>
          <w:u w:val="single"/>
          <w:lang w:eastAsia="de-DE"/>
        </w:rPr>
      </w:pPr>
    </w:p>
    <w:p w:rsidR="00CE6501" w:rsidRDefault="00CE6501" w:rsidP="00CE3AB6">
      <w:pPr>
        <w:contextualSpacing w:val="0"/>
        <w:rPr>
          <w:rFonts w:eastAsia="Times New Roman" w:cs="Times New Roman"/>
          <w:b/>
          <w:sz w:val="16"/>
          <w:szCs w:val="16"/>
          <w:u w:val="single"/>
          <w:lang w:eastAsia="de-DE"/>
        </w:rPr>
      </w:pPr>
    </w:p>
    <w:p w:rsidR="00B826E1" w:rsidRDefault="00B826E1" w:rsidP="00CE3AB6">
      <w:pPr>
        <w:contextualSpacing w:val="0"/>
        <w:rPr>
          <w:rFonts w:eastAsia="Times New Roman" w:cs="Times New Roman"/>
          <w:b/>
          <w:sz w:val="16"/>
          <w:szCs w:val="16"/>
          <w:u w:val="single"/>
          <w:lang w:eastAsia="de-DE"/>
        </w:rPr>
      </w:pPr>
    </w:p>
    <w:p w:rsidR="00787A79" w:rsidRDefault="00787A79" w:rsidP="00787A79">
      <w:pPr>
        <w:contextualSpacing w:val="0"/>
        <w:rPr>
          <w:rFonts w:eastAsia="Times New Roman" w:cs="Times New Roman"/>
          <w:b/>
          <w:sz w:val="16"/>
          <w:szCs w:val="16"/>
          <w:u w:val="single"/>
          <w:lang w:eastAsia="de-DE"/>
        </w:rPr>
      </w:pPr>
    </w:p>
    <w:p w:rsidR="00CE6501" w:rsidRDefault="00D2328A" w:rsidP="00B826E1">
      <w:pPr>
        <w:contextualSpacing w:val="0"/>
        <w:jc w:val="center"/>
        <w:rPr>
          <w:rFonts w:eastAsia="Times New Roman" w:cs="Times New Roman"/>
          <w:b/>
          <w:sz w:val="16"/>
          <w:szCs w:val="16"/>
          <w:u w:val="single"/>
          <w:lang w:eastAsia="de-DE"/>
        </w:rPr>
      </w:pPr>
      <w:r>
        <w:rPr>
          <w:rFonts w:eastAsia="Times New Roman" w:cs="Times New Roman"/>
          <w:b/>
          <w:sz w:val="16"/>
          <w:szCs w:val="16"/>
          <w:u w:val="single"/>
          <w:lang w:eastAsia="de-DE"/>
        </w:rPr>
        <w:lastRenderedPageBreak/>
        <w:t>Landesverordnung über die Verbrennung pfl</w:t>
      </w:r>
      <w:r w:rsidR="00CE6501">
        <w:rPr>
          <w:rFonts w:eastAsia="Times New Roman" w:cs="Times New Roman"/>
          <w:b/>
          <w:sz w:val="16"/>
          <w:szCs w:val="16"/>
          <w:u w:val="single"/>
          <w:lang w:eastAsia="de-DE"/>
        </w:rPr>
        <w:t>anzlicher Abfälle außerhalb von</w:t>
      </w:r>
    </w:p>
    <w:p w:rsidR="00D2328A" w:rsidRDefault="00D2328A" w:rsidP="007B753A">
      <w:pPr>
        <w:contextualSpacing w:val="0"/>
        <w:jc w:val="center"/>
        <w:rPr>
          <w:rFonts w:eastAsia="Times New Roman" w:cs="Times New Roman"/>
          <w:b/>
          <w:sz w:val="16"/>
          <w:szCs w:val="16"/>
          <w:u w:val="single"/>
          <w:lang w:eastAsia="de-DE"/>
        </w:rPr>
      </w:pPr>
      <w:r>
        <w:rPr>
          <w:rFonts w:eastAsia="Times New Roman" w:cs="Times New Roman"/>
          <w:b/>
          <w:sz w:val="16"/>
          <w:szCs w:val="16"/>
          <w:u w:val="single"/>
          <w:lang w:eastAsia="de-DE"/>
        </w:rPr>
        <w:t>Abfallbeseitigungsanlagen</w:t>
      </w:r>
      <w:r w:rsidR="00B826E1">
        <w:rPr>
          <w:rFonts w:eastAsia="Times New Roman" w:cs="Times New Roman"/>
          <w:b/>
          <w:sz w:val="16"/>
          <w:szCs w:val="16"/>
          <w:u w:val="single"/>
          <w:lang w:eastAsia="de-DE"/>
        </w:rPr>
        <w:t xml:space="preserve"> </w:t>
      </w:r>
      <w:r>
        <w:rPr>
          <w:rFonts w:eastAsia="Times New Roman" w:cs="Times New Roman"/>
          <w:b/>
          <w:sz w:val="16"/>
          <w:szCs w:val="16"/>
          <w:u w:val="single"/>
          <w:lang w:eastAsia="de-DE"/>
        </w:rPr>
        <w:t>vom 4. Juli 1974</w:t>
      </w:r>
    </w:p>
    <w:p w:rsidR="00D2328A" w:rsidRPr="00D2328A" w:rsidRDefault="00D2328A" w:rsidP="00787A79">
      <w:pPr>
        <w:contextualSpacing w:val="0"/>
        <w:rPr>
          <w:rFonts w:eastAsia="Times New Roman" w:cs="Times New Roman"/>
          <w:b/>
          <w:sz w:val="16"/>
          <w:szCs w:val="16"/>
          <w:u w:val="single"/>
          <w:lang w:eastAsia="de-DE"/>
        </w:rPr>
      </w:pPr>
    </w:p>
    <w:p w:rsidR="00D2328A" w:rsidRPr="007B753A" w:rsidRDefault="00D2328A" w:rsidP="00EA4645">
      <w:pPr>
        <w:contextualSpacing w:val="0"/>
        <w:jc w:val="center"/>
        <w:rPr>
          <w:rFonts w:eastAsia="Times New Roman" w:cs="Times New Roman"/>
          <w:sz w:val="15"/>
          <w:szCs w:val="15"/>
          <w:u w:val="single"/>
          <w:lang w:eastAsia="de-DE"/>
        </w:rPr>
      </w:pPr>
      <w:r w:rsidRPr="007B753A">
        <w:rPr>
          <w:rFonts w:eastAsia="Times New Roman" w:cs="Times New Roman"/>
          <w:sz w:val="15"/>
          <w:szCs w:val="15"/>
          <w:u w:val="single"/>
          <w:lang w:eastAsia="de-DE"/>
        </w:rPr>
        <w:t>letzte berücksichtigte Änderung: § 2 geändert durch § 47 des Gesetzes vom 06.10.2015 (GVBl. S. 283, 294)</w:t>
      </w:r>
    </w:p>
    <w:p w:rsidR="00D2328A" w:rsidRPr="007B753A" w:rsidRDefault="00D2328A" w:rsidP="007B753A">
      <w:pPr>
        <w:contextualSpacing w:val="0"/>
        <w:rPr>
          <w:rFonts w:eastAsia="Times New Roman" w:cs="Times New Roman"/>
          <w:b/>
          <w:sz w:val="15"/>
          <w:szCs w:val="15"/>
          <w:u w:val="single"/>
          <w:lang w:eastAsia="de-DE"/>
        </w:rPr>
      </w:pPr>
    </w:p>
    <w:p w:rsidR="00D2328A" w:rsidRPr="007B753A" w:rsidRDefault="00D2328A" w:rsidP="00EA4645">
      <w:pPr>
        <w:contextualSpacing w:val="0"/>
        <w:jc w:val="center"/>
        <w:rPr>
          <w:rFonts w:eastAsia="Times New Roman" w:cs="Times New Roman"/>
          <w:sz w:val="15"/>
          <w:szCs w:val="15"/>
          <w:lang w:eastAsia="de-DE"/>
        </w:rPr>
      </w:pPr>
      <w:r w:rsidRPr="007B753A">
        <w:rPr>
          <w:rFonts w:eastAsia="Times New Roman" w:cs="Times New Roman"/>
          <w:sz w:val="15"/>
          <w:szCs w:val="15"/>
          <w:lang w:eastAsia="de-DE"/>
        </w:rPr>
        <w:t>Aufgrund des § 4 Abs. 4 des Gesetzes über die Beseitigung von Abfällen (Abfallbeseitigungsgesetz - AbfG -) vom 7. Juni 1972 (BGBl. I S. 873) verordnet die Landesregierung:</w:t>
      </w:r>
    </w:p>
    <w:p w:rsidR="00D2328A" w:rsidRPr="007B753A" w:rsidRDefault="00D2328A" w:rsidP="00D2328A">
      <w:pPr>
        <w:contextualSpacing w:val="0"/>
        <w:rPr>
          <w:rFonts w:eastAsia="Times New Roman" w:cs="Times New Roman"/>
          <w:b/>
          <w:sz w:val="15"/>
          <w:szCs w:val="15"/>
          <w:u w:val="single"/>
          <w:lang w:eastAsia="de-DE"/>
        </w:rPr>
      </w:pPr>
    </w:p>
    <w:p w:rsidR="00CE6501" w:rsidRDefault="00CE6501" w:rsidP="00EA4645">
      <w:pPr>
        <w:contextualSpacing w:val="0"/>
        <w:jc w:val="center"/>
        <w:rPr>
          <w:rFonts w:eastAsia="Times New Roman" w:cs="Times New Roman"/>
          <w:b/>
          <w:sz w:val="15"/>
          <w:szCs w:val="15"/>
          <w:u w:val="single"/>
          <w:lang w:eastAsia="de-DE"/>
        </w:rPr>
      </w:pPr>
    </w:p>
    <w:p w:rsidR="002972DE" w:rsidRPr="007B753A" w:rsidRDefault="002972DE" w:rsidP="00EA4645">
      <w:pPr>
        <w:contextualSpacing w:val="0"/>
        <w:jc w:val="center"/>
        <w:rPr>
          <w:rFonts w:eastAsia="Times New Roman" w:cs="Times New Roman"/>
          <w:b/>
          <w:sz w:val="15"/>
          <w:szCs w:val="15"/>
          <w:u w:val="single"/>
          <w:lang w:eastAsia="de-DE"/>
        </w:rPr>
      </w:pPr>
      <w:r w:rsidRPr="007B753A">
        <w:rPr>
          <w:rFonts w:eastAsia="Times New Roman" w:cs="Times New Roman"/>
          <w:b/>
          <w:sz w:val="15"/>
          <w:szCs w:val="15"/>
          <w:u w:val="single"/>
          <w:lang w:eastAsia="de-DE"/>
        </w:rPr>
        <w:t>§ 1 Allgemeines</w:t>
      </w:r>
    </w:p>
    <w:p w:rsidR="005579A3" w:rsidRPr="007B753A" w:rsidRDefault="005579A3" w:rsidP="00EA4645">
      <w:pPr>
        <w:contextualSpacing w:val="0"/>
        <w:jc w:val="center"/>
        <w:rPr>
          <w:rFonts w:eastAsia="Times New Roman" w:cs="Times New Roman"/>
          <w:b/>
          <w:sz w:val="15"/>
          <w:szCs w:val="15"/>
          <w:lang w:eastAsia="de-DE"/>
        </w:rPr>
      </w:pPr>
    </w:p>
    <w:p w:rsidR="002972DE" w:rsidRPr="007B753A" w:rsidRDefault="002972DE" w:rsidP="00EA4645">
      <w:pPr>
        <w:numPr>
          <w:ilvl w:val="0"/>
          <w:numId w:val="1"/>
        </w:numPr>
        <w:spacing w:after="200"/>
        <w:contextualSpacing w:val="0"/>
        <w:rPr>
          <w:rFonts w:eastAsia="Times New Roman" w:cs="Times New Roman"/>
          <w:sz w:val="15"/>
          <w:szCs w:val="15"/>
          <w:u w:val="single"/>
          <w:lang w:eastAsia="de-DE"/>
        </w:rPr>
      </w:pPr>
      <w:r w:rsidRPr="007B753A">
        <w:rPr>
          <w:rFonts w:eastAsia="Times New Roman" w:cs="Times New Roman"/>
          <w:sz w:val="15"/>
          <w:szCs w:val="15"/>
          <w:lang w:eastAsia="de-DE"/>
        </w:rPr>
        <w:t>Die in den §§ 2 bis 4 genannten pflanzlichen Abfälle dürfen nach Maßgabe der dort genannten Voraussetzungen außerhalb von Abfallbeseitigungs</w:t>
      </w:r>
      <w:r w:rsidR="0059735D" w:rsidRPr="007B753A">
        <w:rPr>
          <w:rFonts w:eastAsia="Times New Roman" w:cs="Times New Roman"/>
          <w:sz w:val="15"/>
          <w:szCs w:val="15"/>
          <w:lang w:eastAsia="de-DE"/>
        </w:rPr>
        <w:t>-</w:t>
      </w:r>
      <w:r w:rsidRPr="007B753A">
        <w:rPr>
          <w:rFonts w:eastAsia="Times New Roman" w:cs="Times New Roman"/>
          <w:sz w:val="15"/>
          <w:szCs w:val="15"/>
          <w:lang w:eastAsia="de-DE"/>
        </w:rPr>
        <w:t>anlagen im Sinne des § 27 Abs. 1 Satz 1 des Kreislaufwirtschafts- und Abfallgesetzes (KrW-/AbfG) vom 27. September 1994 (BGBl. I S. 270</w:t>
      </w:r>
      <w:r w:rsidR="0059735D" w:rsidRPr="007B753A">
        <w:rPr>
          <w:rFonts w:eastAsia="Times New Roman" w:cs="Times New Roman"/>
          <w:sz w:val="15"/>
          <w:szCs w:val="15"/>
          <w:lang w:eastAsia="de-DE"/>
        </w:rPr>
        <w:t>5), zuletzt geändert durch Arti</w:t>
      </w:r>
      <w:r w:rsidRPr="007B753A">
        <w:rPr>
          <w:rFonts w:eastAsia="Times New Roman" w:cs="Times New Roman"/>
          <w:sz w:val="15"/>
          <w:szCs w:val="15"/>
          <w:lang w:eastAsia="de-DE"/>
        </w:rPr>
        <w:t>kel 4 des Gesetzes vom 25. August 1998 (BGBl. I S. 2455), beseitigt werden, wenn sie nicht verwertet werden können und der öffentlich rechtliche Entsorgungsträger ihre Überlassung nicht verlangt</w:t>
      </w:r>
    </w:p>
    <w:p w:rsidR="002972DE" w:rsidRPr="007B753A" w:rsidRDefault="002972DE" w:rsidP="00EA4645">
      <w:pPr>
        <w:numPr>
          <w:ilvl w:val="0"/>
          <w:numId w:val="1"/>
        </w:numPr>
        <w:spacing w:after="200"/>
        <w:contextualSpacing w:val="0"/>
        <w:rPr>
          <w:rFonts w:eastAsia="Times New Roman" w:cs="Times New Roman"/>
          <w:sz w:val="15"/>
          <w:szCs w:val="15"/>
          <w:lang w:eastAsia="de-DE"/>
        </w:rPr>
      </w:pPr>
      <w:r w:rsidRPr="007B753A">
        <w:rPr>
          <w:rFonts w:eastAsia="Times New Roman" w:cs="Times New Roman"/>
          <w:sz w:val="15"/>
          <w:szCs w:val="15"/>
          <w:lang w:eastAsia="de-DE"/>
        </w:rPr>
        <w:t>Die pflanzlichen Abfälle dürfen nur auf die in dieser Verordnung vorgesehene Art und Weise beseitigt w</w:t>
      </w:r>
      <w:r w:rsidR="0059735D" w:rsidRPr="007B753A">
        <w:rPr>
          <w:rFonts w:eastAsia="Times New Roman" w:cs="Times New Roman"/>
          <w:sz w:val="15"/>
          <w:szCs w:val="15"/>
          <w:lang w:eastAsia="de-DE"/>
        </w:rPr>
        <w:t>erden. Im Einzelfall kön</w:t>
      </w:r>
      <w:r w:rsidRPr="007B753A">
        <w:rPr>
          <w:rFonts w:eastAsia="Times New Roman" w:cs="Times New Roman"/>
          <w:sz w:val="15"/>
          <w:szCs w:val="15"/>
          <w:lang w:eastAsia="de-DE"/>
        </w:rPr>
        <w:t>nen die in § 2 Abs. 2 Satz</w:t>
      </w:r>
      <w:r w:rsidR="0059735D" w:rsidRPr="007B753A">
        <w:rPr>
          <w:rFonts w:eastAsia="Times New Roman" w:cs="Times New Roman"/>
          <w:sz w:val="15"/>
          <w:szCs w:val="15"/>
          <w:lang w:eastAsia="de-DE"/>
        </w:rPr>
        <w:t xml:space="preserve"> 1 genannten Behörden Abweichun</w:t>
      </w:r>
      <w:r w:rsidRPr="007B753A">
        <w:rPr>
          <w:rFonts w:eastAsia="Times New Roman" w:cs="Times New Roman"/>
          <w:sz w:val="15"/>
          <w:szCs w:val="15"/>
          <w:lang w:eastAsia="de-DE"/>
        </w:rPr>
        <w:t>gen von den Anforderungen dieser Verordnung zulassen oder zusätzliche Anforderungen st</w:t>
      </w:r>
      <w:r w:rsidR="0059735D" w:rsidRPr="007B753A">
        <w:rPr>
          <w:rFonts w:eastAsia="Times New Roman" w:cs="Times New Roman"/>
          <w:sz w:val="15"/>
          <w:szCs w:val="15"/>
          <w:lang w:eastAsia="de-DE"/>
        </w:rPr>
        <w:t>ellen, wenn dies für die gemein</w:t>
      </w:r>
      <w:r w:rsidRPr="007B753A">
        <w:rPr>
          <w:rFonts w:eastAsia="Times New Roman" w:cs="Times New Roman"/>
          <w:sz w:val="15"/>
          <w:szCs w:val="15"/>
          <w:lang w:eastAsia="de-DE"/>
        </w:rPr>
        <w:t>wohlverträgliche Abfallbeseitigung erforderlich ist.</w:t>
      </w:r>
    </w:p>
    <w:p w:rsidR="002972DE" w:rsidRPr="007B753A" w:rsidRDefault="002972DE" w:rsidP="00EA4645">
      <w:pPr>
        <w:numPr>
          <w:ilvl w:val="0"/>
          <w:numId w:val="1"/>
        </w:numPr>
        <w:spacing w:after="200"/>
        <w:contextualSpacing w:val="0"/>
        <w:rPr>
          <w:rFonts w:eastAsia="Times New Roman" w:cs="Times New Roman"/>
          <w:sz w:val="15"/>
          <w:szCs w:val="15"/>
          <w:lang w:eastAsia="de-DE"/>
        </w:rPr>
      </w:pPr>
      <w:r w:rsidRPr="007B753A">
        <w:rPr>
          <w:rFonts w:eastAsia="Times New Roman" w:cs="Times New Roman"/>
          <w:sz w:val="15"/>
          <w:szCs w:val="15"/>
          <w:lang w:eastAsia="de-DE"/>
        </w:rPr>
        <w:t>Sonstige Genehmigungserfordernisse bleiben von den Vor</w:t>
      </w:r>
      <w:r w:rsidRPr="007B753A">
        <w:rPr>
          <w:rFonts w:eastAsia="Times New Roman" w:cs="Times New Roman"/>
          <w:sz w:val="15"/>
          <w:szCs w:val="15"/>
          <w:lang w:eastAsia="de-DE"/>
        </w:rPr>
        <w:softHyphen/>
        <w:t>schriften dieser Verordnung unberührt.</w:t>
      </w:r>
    </w:p>
    <w:p w:rsidR="00CE6501" w:rsidRDefault="00CE6501" w:rsidP="00EA4645">
      <w:pPr>
        <w:ind w:left="2832" w:firstLine="708"/>
        <w:contextualSpacing w:val="0"/>
        <w:rPr>
          <w:rFonts w:eastAsia="Times New Roman" w:cs="Times New Roman"/>
          <w:b/>
          <w:sz w:val="15"/>
          <w:szCs w:val="15"/>
          <w:u w:val="single"/>
          <w:lang w:eastAsia="de-DE"/>
        </w:rPr>
      </w:pPr>
    </w:p>
    <w:p w:rsidR="002972DE" w:rsidRPr="007B753A" w:rsidRDefault="002972DE" w:rsidP="00EA4645">
      <w:pPr>
        <w:ind w:left="2832" w:firstLine="708"/>
        <w:contextualSpacing w:val="0"/>
        <w:rPr>
          <w:rFonts w:eastAsia="Times New Roman" w:cs="Times New Roman"/>
          <w:b/>
          <w:sz w:val="15"/>
          <w:szCs w:val="15"/>
          <w:u w:val="single"/>
          <w:lang w:eastAsia="de-DE"/>
        </w:rPr>
      </w:pPr>
      <w:r w:rsidRPr="007B753A">
        <w:rPr>
          <w:rFonts w:eastAsia="Times New Roman" w:cs="Times New Roman"/>
          <w:b/>
          <w:sz w:val="15"/>
          <w:szCs w:val="15"/>
          <w:u w:val="single"/>
          <w:lang w:eastAsia="de-DE"/>
        </w:rPr>
        <w:t>§ 2 Landwirtschaftliche Abfälle und Gartenabfälle</w:t>
      </w:r>
    </w:p>
    <w:p w:rsidR="00EA4645" w:rsidRPr="007B753A" w:rsidRDefault="00EA4645" w:rsidP="00EA4645">
      <w:pPr>
        <w:ind w:left="2832" w:firstLine="708"/>
        <w:contextualSpacing w:val="0"/>
        <w:rPr>
          <w:rFonts w:eastAsia="Times New Roman" w:cs="Times New Roman"/>
          <w:b/>
          <w:sz w:val="15"/>
          <w:szCs w:val="15"/>
          <w:lang w:eastAsia="de-DE"/>
        </w:rPr>
      </w:pPr>
    </w:p>
    <w:p w:rsidR="002972DE" w:rsidRPr="007B753A" w:rsidRDefault="002972DE" w:rsidP="00EA4645">
      <w:pPr>
        <w:numPr>
          <w:ilvl w:val="0"/>
          <w:numId w:val="2"/>
        </w:numPr>
        <w:spacing w:after="200"/>
        <w:contextualSpacing w:val="0"/>
        <w:rPr>
          <w:rFonts w:eastAsia="Times New Roman" w:cs="Times New Roman"/>
          <w:sz w:val="15"/>
          <w:szCs w:val="15"/>
          <w:lang w:eastAsia="de-DE"/>
        </w:rPr>
      </w:pPr>
      <w:r w:rsidRPr="007B753A">
        <w:rPr>
          <w:rFonts w:eastAsia="Times New Roman" w:cs="Times New Roman"/>
          <w:sz w:val="15"/>
          <w:szCs w:val="15"/>
          <w:lang w:eastAsia="de-DE"/>
        </w:rPr>
        <w:t>Pflanzen und Pflanzenteile, die a</w:t>
      </w:r>
      <w:r w:rsidR="0059735D" w:rsidRPr="007B753A">
        <w:rPr>
          <w:rFonts w:eastAsia="Times New Roman" w:cs="Times New Roman"/>
          <w:sz w:val="15"/>
          <w:szCs w:val="15"/>
          <w:lang w:eastAsia="de-DE"/>
        </w:rPr>
        <w:t>uf landwirtschaftlich oder gärt</w:t>
      </w:r>
      <w:r w:rsidRPr="007B753A">
        <w:rPr>
          <w:rFonts w:eastAsia="Times New Roman" w:cs="Times New Roman"/>
          <w:sz w:val="15"/>
          <w:szCs w:val="15"/>
          <w:lang w:eastAsia="de-DE"/>
        </w:rPr>
        <w:t>nerisch genutzten Grundstücken außerhalb der im Zusammen</w:t>
      </w:r>
      <w:r w:rsidRPr="007B753A">
        <w:rPr>
          <w:rFonts w:eastAsia="Times New Roman" w:cs="Times New Roman"/>
          <w:sz w:val="15"/>
          <w:szCs w:val="15"/>
          <w:lang w:eastAsia="de-DE"/>
        </w:rPr>
        <w:softHyphen/>
        <w:t>hang bebauten Ortslage anfalle</w:t>
      </w:r>
      <w:r w:rsidR="0059735D" w:rsidRPr="007B753A">
        <w:rPr>
          <w:rFonts w:eastAsia="Times New Roman" w:cs="Times New Roman"/>
          <w:sz w:val="15"/>
          <w:szCs w:val="15"/>
          <w:lang w:eastAsia="de-DE"/>
        </w:rPr>
        <w:t>n, dürfen an Ort und Stelle ver</w:t>
      </w:r>
      <w:r w:rsidRPr="007B753A">
        <w:rPr>
          <w:rFonts w:eastAsia="Times New Roman" w:cs="Times New Roman"/>
          <w:sz w:val="15"/>
          <w:szCs w:val="15"/>
          <w:lang w:eastAsia="de-DE"/>
        </w:rPr>
        <w:t>brannt werden, soweit sie d</w:t>
      </w:r>
      <w:r w:rsidR="002F584D" w:rsidRPr="007B753A">
        <w:rPr>
          <w:rFonts w:eastAsia="Times New Roman" w:cs="Times New Roman"/>
          <w:sz w:val="15"/>
          <w:szCs w:val="15"/>
          <w:lang w:eastAsia="de-DE"/>
        </w:rPr>
        <w:t>em Boden aus landbaulichen Grün</w:t>
      </w:r>
      <w:r w:rsidRPr="007B753A">
        <w:rPr>
          <w:rFonts w:eastAsia="Times New Roman" w:cs="Times New Roman"/>
          <w:sz w:val="15"/>
          <w:szCs w:val="15"/>
          <w:lang w:eastAsia="de-DE"/>
        </w:rPr>
        <w:t>den oder wegen ihrer Beschaffenheit nicht zugeführt werden können.</w:t>
      </w:r>
    </w:p>
    <w:p w:rsidR="002F584D" w:rsidRPr="007B753A" w:rsidRDefault="002972DE" w:rsidP="00EA4645">
      <w:pPr>
        <w:numPr>
          <w:ilvl w:val="0"/>
          <w:numId w:val="2"/>
        </w:numPr>
        <w:spacing w:after="200"/>
        <w:contextualSpacing w:val="0"/>
        <w:rPr>
          <w:rFonts w:eastAsia="Times New Roman" w:cs="Times New Roman"/>
          <w:sz w:val="15"/>
          <w:szCs w:val="15"/>
          <w:lang w:eastAsia="de-DE"/>
        </w:rPr>
      </w:pPr>
      <w:r w:rsidRPr="007B753A">
        <w:rPr>
          <w:rFonts w:eastAsia="Times New Roman" w:cs="Times New Roman"/>
          <w:sz w:val="15"/>
          <w:szCs w:val="15"/>
          <w:lang w:eastAsia="de-DE"/>
        </w:rPr>
        <w:t>Wer mehr als drei Kubikmeter pflanzliche Abfälle verbrennen will, hat dies in einer verb</w:t>
      </w:r>
      <w:r w:rsidR="002F584D" w:rsidRPr="007B753A">
        <w:rPr>
          <w:rFonts w:eastAsia="Times New Roman" w:cs="Times New Roman"/>
          <w:sz w:val="15"/>
          <w:szCs w:val="15"/>
          <w:lang w:eastAsia="de-DE"/>
        </w:rPr>
        <w:t>andsfreien Gemeinde der Gemeinde</w:t>
      </w:r>
      <w:r w:rsidRPr="007B753A">
        <w:rPr>
          <w:rFonts w:eastAsia="Times New Roman" w:cs="Times New Roman"/>
          <w:sz w:val="15"/>
          <w:szCs w:val="15"/>
          <w:lang w:eastAsia="de-DE"/>
        </w:rPr>
        <w:t>verwaltung, in einer Orts</w:t>
      </w:r>
      <w:r w:rsidR="002F584D" w:rsidRPr="007B753A">
        <w:rPr>
          <w:rFonts w:eastAsia="Times New Roman" w:cs="Times New Roman"/>
          <w:sz w:val="15"/>
          <w:szCs w:val="15"/>
          <w:lang w:eastAsia="de-DE"/>
        </w:rPr>
        <w:t>-</w:t>
      </w:r>
      <w:r w:rsidR="0059735D" w:rsidRPr="007B753A">
        <w:rPr>
          <w:rFonts w:eastAsia="Times New Roman" w:cs="Times New Roman"/>
          <w:sz w:val="15"/>
          <w:szCs w:val="15"/>
          <w:lang w:eastAsia="de-DE"/>
        </w:rPr>
        <w:t>gemeinde der Verbandsgemeindever</w:t>
      </w:r>
      <w:r w:rsidRPr="007B753A">
        <w:rPr>
          <w:rFonts w:eastAsia="Times New Roman" w:cs="Times New Roman"/>
          <w:sz w:val="15"/>
          <w:szCs w:val="15"/>
          <w:lang w:eastAsia="de-DE"/>
        </w:rPr>
        <w:t>waltung und in einer kreisfreien oder großen kreisfreien oder großen kreisangehörigen Sta</w:t>
      </w:r>
      <w:r w:rsidR="0059735D" w:rsidRPr="007B753A">
        <w:rPr>
          <w:rFonts w:eastAsia="Times New Roman" w:cs="Times New Roman"/>
          <w:sz w:val="15"/>
          <w:szCs w:val="15"/>
          <w:lang w:eastAsia="de-DE"/>
        </w:rPr>
        <w:t>dt der Stadtverwaltung unter An</w:t>
      </w:r>
      <w:r w:rsidRPr="007B753A">
        <w:rPr>
          <w:rFonts w:eastAsia="Times New Roman" w:cs="Times New Roman"/>
          <w:sz w:val="15"/>
          <w:szCs w:val="15"/>
          <w:lang w:eastAsia="de-DE"/>
        </w:rPr>
        <w:t>gabe von Art und Menge der</w:t>
      </w:r>
      <w:r w:rsidR="0059735D" w:rsidRPr="007B753A">
        <w:rPr>
          <w:rFonts w:eastAsia="Times New Roman" w:cs="Times New Roman"/>
          <w:sz w:val="15"/>
          <w:szCs w:val="15"/>
          <w:lang w:eastAsia="de-DE"/>
        </w:rPr>
        <w:t xml:space="preserve"> Abfälle sowie des Verbrennungs</w:t>
      </w:r>
      <w:r w:rsidRPr="007B753A">
        <w:rPr>
          <w:rFonts w:eastAsia="Times New Roman" w:cs="Times New Roman"/>
          <w:sz w:val="15"/>
          <w:szCs w:val="15"/>
          <w:lang w:eastAsia="de-DE"/>
        </w:rPr>
        <w:t>ortes schriftlich anzuzeigen; die Abfälle dürfen binnen 20 Tagen vom dritten Tag nach dem Tag des Eingangs der Anzeige an verbrannt werden. Die Anzeige soll unter Verwendung eines dem Muster der Anlage entsprechenden Vordrucks erfolgen. Die nach Satz 1 zuständige Behörde kann die zur Wahrung von Sicherheit und Ordnung erforderlichen Anordnungen treffen, insbesondere hinsichtlich der Aufsicht und Bereitstellu</w:t>
      </w:r>
      <w:r w:rsidR="002F584D" w:rsidRPr="007B753A">
        <w:rPr>
          <w:rFonts w:eastAsia="Times New Roman" w:cs="Times New Roman"/>
          <w:sz w:val="15"/>
          <w:szCs w:val="15"/>
          <w:lang w:eastAsia="de-DE"/>
        </w:rPr>
        <w:t xml:space="preserve">ng von Feuerlöscheinrichtungen. </w:t>
      </w:r>
      <w:r w:rsidRPr="007B753A">
        <w:rPr>
          <w:rFonts w:eastAsia="Times New Roman" w:cs="Times New Roman"/>
          <w:sz w:val="15"/>
          <w:szCs w:val="15"/>
          <w:lang w:eastAsia="de-DE"/>
        </w:rPr>
        <w:t>Sie kann das Verbrennen unt</w:t>
      </w:r>
      <w:r w:rsidR="002F584D" w:rsidRPr="007B753A">
        <w:rPr>
          <w:rFonts w:eastAsia="Times New Roman" w:cs="Times New Roman"/>
          <w:sz w:val="15"/>
          <w:szCs w:val="15"/>
          <w:lang w:eastAsia="de-DE"/>
        </w:rPr>
        <w:t>er</w:t>
      </w:r>
      <w:r w:rsidRPr="007B753A">
        <w:rPr>
          <w:rFonts w:eastAsia="Times New Roman" w:cs="Times New Roman"/>
          <w:sz w:val="15"/>
          <w:szCs w:val="15"/>
          <w:lang w:eastAsia="de-DE"/>
        </w:rPr>
        <w:t>sagen, wenn die Voraus</w:t>
      </w:r>
      <w:r w:rsidR="002F584D" w:rsidRPr="007B753A">
        <w:rPr>
          <w:rFonts w:eastAsia="Times New Roman" w:cs="Times New Roman"/>
          <w:sz w:val="15"/>
          <w:szCs w:val="15"/>
          <w:lang w:eastAsia="de-DE"/>
        </w:rPr>
        <w:t>-</w:t>
      </w:r>
      <w:r w:rsidRPr="007B753A">
        <w:rPr>
          <w:rFonts w:eastAsia="Times New Roman" w:cs="Times New Roman"/>
          <w:sz w:val="15"/>
          <w:szCs w:val="15"/>
          <w:lang w:eastAsia="de-DE"/>
        </w:rPr>
        <w:t>setzungen für das Verbrennen nicht vorliegen. Die verbandsf</w:t>
      </w:r>
      <w:r w:rsidR="002F584D" w:rsidRPr="007B753A">
        <w:rPr>
          <w:rFonts w:eastAsia="Times New Roman" w:cs="Times New Roman"/>
          <w:sz w:val="15"/>
          <w:szCs w:val="15"/>
          <w:lang w:eastAsia="de-DE"/>
        </w:rPr>
        <w:t>reien Gemeinden, die Verbandsge</w:t>
      </w:r>
      <w:r w:rsidRPr="007B753A">
        <w:rPr>
          <w:rFonts w:eastAsia="Times New Roman" w:cs="Times New Roman"/>
          <w:sz w:val="15"/>
          <w:szCs w:val="15"/>
          <w:lang w:eastAsia="de-DE"/>
        </w:rPr>
        <w:t>meinden sowie die kreisfreien und großen kreisangehörigen Städte nehmen die Aufgaben nach den Sätzen 1, 3 und 4 sowie nach § 1 Abs. 2 Satz 2 als Auftragsangelegenheit wahr.</w:t>
      </w:r>
    </w:p>
    <w:p w:rsidR="002972DE" w:rsidRPr="007B753A" w:rsidRDefault="002972DE" w:rsidP="003C24C1">
      <w:pPr>
        <w:numPr>
          <w:ilvl w:val="0"/>
          <w:numId w:val="2"/>
        </w:numPr>
        <w:spacing w:after="200"/>
        <w:contextualSpacing w:val="0"/>
        <w:rPr>
          <w:rFonts w:eastAsia="Times New Roman" w:cs="Times New Roman"/>
          <w:sz w:val="15"/>
          <w:szCs w:val="15"/>
          <w:lang w:eastAsia="de-DE"/>
        </w:rPr>
      </w:pPr>
      <w:r w:rsidRPr="007B753A">
        <w:rPr>
          <w:rFonts w:eastAsia="Times New Roman" w:cs="Times New Roman"/>
          <w:b/>
          <w:sz w:val="15"/>
          <w:szCs w:val="15"/>
          <w:lang w:eastAsia="de-DE"/>
        </w:rPr>
        <w:t>Unzu</w:t>
      </w:r>
      <w:r w:rsidR="002F584D" w:rsidRPr="007B753A">
        <w:rPr>
          <w:rFonts w:eastAsia="Times New Roman" w:cs="Times New Roman"/>
          <w:b/>
          <w:sz w:val="15"/>
          <w:szCs w:val="15"/>
          <w:lang w:eastAsia="de-DE"/>
        </w:rPr>
        <w:t>l</w:t>
      </w:r>
      <w:r w:rsidRPr="007B753A">
        <w:rPr>
          <w:rFonts w:eastAsia="Times New Roman" w:cs="Times New Roman"/>
          <w:b/>
          <w:sz w:val="15"/>
          <w:szCs w:val="15"/>
          <w:lang w:eastAsia="de-DE"/>
        </w:rPr>
        <w:t>ässig ist</w:t>
      </w:r>
      <w:r w:rsidR="002F584D" w:rsidRPr="007B753A">
        <w:rPr>
          <w:rFonts w:eastAsia="Times New Roman" w:cs="Times New Roman"/>
          <w:b/>
          <w:sz w:val="15"/>
          <w:szCs w:val="15"/>
          <w:lang w:eastAsia="de-DE"/>
        </w:rPr>
        <w:t>:</w:t>
      </w:r>
      <w:r w:rsidR="002F584D" w:rsidRPr="007B753A">
        <w:rPr>
          <w:rFonts w:eastAsia="Times New Roman" w:cs="Times New Roman"/>
          <w:sz w:val="15"/>
          <w:szCs w:val="15"/>
          <w:lang w:eastAsia="de-DE"/>
        </w:rPr>
        <w:tab/>
      </w:r>
      <w:r w:rsidRPr="007B753A">
        <w:rPr>
          <w:rFonts w:eastAsia="Times New Roman" w:cs="Times New Roman"/>
          <w:sz w:val="15"/>
          <w:szCs w:val="15"/>
          <w:lang w:eastAsia="de-DE"/>
        </w:rPr>
        <w:t xml:space="preserve">1. das flächenhafte Verbrennen; </w:t>
      </w:r>
      <w:r w:rsidR="003C24C1" w:rsidRPr="007B753A">
        <w:rPr>
          <w:rFonts w:eastAsia="Times New Roman" w:cs="Times New Roman"/>
          <w:sz w:val="15"/>
          <w:szCs w:val="15"/>
          <w:lang w:eastAsia="de-DE"/>
        </w:rPr>
        <w:t xml:space="preserve">§ 39 Abs. 5 Satz 1 Nr. 1 des Bundesnaturschutzgesetzes </w:t>
      </w:r>
      <w:r w:rsidRPr="007B753A">
        <w:rPr>
          <w:rFonts w:eastAsia="Times New Roman" w:cs="Times New Roman"/>
          <w:sz w:val="15"/>
          <w:szCs w:val="15"/>
          <w:lang w:eastAsia="de-DE"/>
        </w:rPr>
        <w:t>bleibt unberührt.</w:t>
      </w:r>
      <w:r w:rsidRPr="007B753A">
        <w:rPr>
          <w:rFonts w:eastAsia="Times New Roman" w:cs="Times New Roman"/>
          <w:sz w:val="15"/>
          <w:szCs w:val="15"/>
          <w:lang w:eastAsia="de-DE"/>
        </w:rPr>
        <w:br/>
      </w:r>
      <w:r w:rsidR="002F584D" w:rsidRPr="007B753A">
        <w:rPr>
          <w:rFonts w:eastAsia="Times New Roman" w:cs="Times New Roman"/>
          <w:sz w:val="15"/>
          <w:szCs w:val="15"/>
          <w:lang w:eastAsia="de-DE"/>
        </w:rPr>
        <w:t xml:space="preserve"> </w:t>
      </w:r>
      <w:r w:rsidR="002F584D" w:rsidRPr="007B753A">
        <w:rPr>
          <w:rFonts w:eastAsia="Times New Roman" w:cs="Times New Roman"/>
          <w:sz w:val="15"/>
          <w:szCs w:val="15"/>
          <w:lang w:eastAsia="de-DE"/>
        </w:rPr>
        <w:tab/>
      </w:r>
      <w:r w:rsidR="002F584D" w:rsidRPr="007B753A">
        <w:rPr>
          <w:rFonts w:eastAsia="Times New Roman" w:cs="Times New Roman"/>
          <w:sz w:val="15"/>
          <w:szCs w:val="15"/>
          <w:lang w:eastAsia="de-DE"/>
        </w:rPr>
        <w:tab/>
      </w:r>
      <w:r w:rsidR="00EA4645" w:rsidRPr="007B753A">
        <w:rPr>
          <w:rFonts w:eastAsia="Times New Roman" w:cs="Times New Roman"/>
          <w:sz w:val="15"/>
          <w:szCs w:val="15"/>
          <w:lang w:eastAsia="de-DE"/>
        </w:rPr>
        <w:tab/>
      </w:r>
      <w:r w:rsidRPr="007B753A">
        <w:rPr>
          <w:rFonts w:eastAsia="Times New Roman" w:cs="Times New Roman"/>
          <w:sz w:val="15"/>
          <w:szCs w:val="15"/>
          <w:lang w:eastAsia="de-DE"/>
        </w:rPr>
        <w:t>2. das Verbrenne</w:t>
      </w:r>
      <w:r w:rsidR="00EA4645" w:rsidRPr="007B753A">
        <w:rPr>
          <w:rFonts w:eastAsia="Times New Roman" w:cs="Times New Roman"/>
          <w:sz w:val="15"/>
          <w:szCs w:val="15"/>
          <w:lang w:eastAsia="de-DE"/>
        </w:rPr>
        <w:t>n innerhalb eines Mindestabstande</w:t>
      </w:r>
      <w:r w:rsidRPr="007B753A">
        <w:rPr>
          <w:rFonts w:eastAsia="Times New Roman" w:cs="Times New Roman"/>
          <w:sz w:val="15"/>
          <w:szCs w:val="15"/>
          <w:lang w:eastAsia="de-DE"/>
        </w:rPr>
        <w:t>s von</w:t>
      </w:r>
      <w:r w:rsidRPr="007B753A">
        <w:rPr>
          <w:rFonts w:eastAsia="Times New Roman" w:cs="Times New Roman"/>
          <w:sz w:val="15"/>
          <w:szCs w:val="15"/>
          <w:lang w:eastAsia="de-DE"/>
        </w:rPr>
        <w:br/>
        <w:t xml:space="preserve">    </w:t>
      </w:r>
      <w:r w:rsidR="00EA4645" w:rsidRPr="007B753A">
        <w:rPr>
          <w:rFonts w:eastAsia="Times New Roman" w:cs="Times New Roman"/>
          <w:sz w:val="15"/>
          <w:szCs w:val="15"/>
          <w:lang w:eastAsia="de-DE"/>
        </w:rPr>
        <w:tab/>
      </w:r>
      <w:r w:rsidR="00EA4645" w:rsidRPr="007B753A">
        <w:rPr>
          <w:rFonts w:eastAsia="Times New Roman" w:cs="Times New Roman"/>
          <w:sz w:val="15"/>
          <w:szCs w:val="15"/>
          <w:lang w:eastAsia="de-DE"/>
        </w:rPr>
        <w:tab/>
      </w:r>
      <w:r w:rsidR="00EA4645" w:rsidRPr="007B753A">
        <w:rPr>
          <w:rFonts w:eastAsia="Times New Roman" w:cs="Times New Roman"/>
          <w:sz w:val="15"/>
          <w:szCs w:val="15"/>
          <w:lang w:eastAsia="de-DE"/>
        </w:rPr>
        <w:tab/>
      </w:r>
      <w:r w:rsidR="00EA4645" w:rsidRPr="007B753A">
        <w:rPr>
          <w:rFonts w:eastAsia="Times New Roman" w:cs="Times New Roman"/>
          <w:sz w:val="15"/>
          <w:szCs w:val="15"/>
          <w:lang w:eastAsia="de-DE"/>
        </w:rPr>
        <w:tab/>
      </w:r>
      <w:r w:rsidRPr="007B753A">
        <w:rPr>
          <w:rFonts w:eastAsia="Times New Roman" w:cs="Times New Roman"/>
          <w:sz w:val="15"/>
          <w:szCs w:val="15"/>
          <w:lang w:eastAsia="de-DE"/>
        </w:rPr>
        <w:t>a) 100 m zu Wäldern, Mooren und Heiden,</w:t>
      </w:r>
      <w:r w:rsidRPr="007B753A">
        <w:rPr>
          <w:rFonts w:eastAsia="Times New Roman" w:cs="Times New Roman"/>
          <w:sz w:val="15"/>
          <w:szCs w:val="15"/>
          <w:lang w:eastAsia="de-DE"/>
        </w:rPr>
        <w:br/>
        <w:t xml:space="preserve">    </w:t>
      </w:r>
      <w:r w:rsidR="00EA4645" w:rsidRPr="007B753A">
        <w:rPr>
          <w:rFonts w:eastAsia="Times New Roman" w:cs="Times New Roman"/>
          <w:sz w:val="15"/>
          <w:szCs w:val="15"/>
          <w:lang w:eastAsia="de-DE"/>
        </w:rPr>
        <w:tab/>
      </w:r>
      <w:r w:rsidR="00EA4645" w:rsidRPr="007B753A">
        <w:rPr>
          <w:rFonts w:eastAsia="Times New Roman" w:cs="Times New Roman"/>
          <w:sz w:val="15"/>
          <w:szCs w:val="15"/>
          <w:lang w:eastAsia="de-DE"/>
        </w:rPr>
        <w:tab/>
      </w:r>
      <w:r w:rsidR="00EA4645" w:rsidRPr="007B753A">
        <w:rPr>
          <w:rFonts w:eastAsia="Times New Roman" w:cs="Times New Roman"/>
          <w:sz w:val="15"/>
          <w:szCs w:val="15"/>
          <w:lang w:eastAsia="de-DE"/>
        </w:rPr>
        <w:tab/>
      </w:r>
      <w:r w:rsidR="00EA4645" w:rsidRPr="007B753A">
        <w:rPr>
          <w:rFonts w:eastAsia="Times New Roman" w:cs="Times New Roman"/>
          <w:sz w:val="15"/>
          <w:szCs w:val="15"/>
          <w:lang w:eastAsia="de-DE"/>
        </w:rPr>
        <w:tab/>
      </w:r>
      <w:r w:rsidRPr="007B753A">
        <w:rPr>
          <w:rFonts w:eastAsia="Times New Roman" w:cs="Times New Roman"/>
          <w:sz w:val="15"/>
          <w:szCs w:val="15"/>
          <w:lang w:eastAsia="de-DE"/>
        </w:rPr>
        <w:t>b) 50 m zu Gebäuden jeder Art</w:t>
      </w:r>
      <w:r w:rsidR="003C24C1" w:rsidRPr="007B753A">
        <w:rPr>
          <w:rFonts w:eastAsia="Times New Roman" w:cs="Times New Roman"/>
          <w:sz w:val="15"/>
          <w:szCs w:val="15"/>
          <w:lang w:eastAsia="de-DE"/>
        </w:rPr>
        <w:t xml:space="preserve"> und zu öffentlichen Verkehrswegen</w:t>
      </w:r>
      <w:r w:rsidRPr="007B753A">
        <w:rPr>
          <w:rFonts w:eastAsia="Times New Roman" w:cs="Times New Roman"/>
          <w:sz w:val="15"/>
          <w:szCs w:val="15"/>
          <w:lang w:eastAsia="de-DE"/>
        </w:rPr>
        <w:t>,</w:t>
      </w:r>
      <w:r w:rsidRPr="007B753A">
        <w:rPr>
          <w:rFonts w:eastAsia="Times New Roman" w:cs="Times New Roman"/>
          <w:sz w:val="15"/>
          <w:szCs w:val="15"/>
          <w:lang w:eastAsia="de-DE"/>
        </w:rPr>
        <w:br/>
        <w:t xml:space="preserve">    </w:t>
      </w:r>
      <w:r w:rsidR="00EA4645" w:rsidRPr="007B753A">
        <w:rPr>
          <w:rFonts w:eastAsia="Times New Roman" w:cs="Times New Roman"/>
          <w:sz w:val="15"/>
          <w:szCs w:val="15"/>
          <w:lang w:eastAsia="de-DE"/>
        </w:rPr>
        <w:tab/>
      </w:r>
      <w:r w:rsidR="00EA4645" w:rsidRPr="007B753A">
        <w:rPr>
          <w:rFonts w:eastAsia="Times New Roman" w:cs="Times New Roman"/>
          <w:sz w:val="15"/>
          <w:szCs w:val="15"/>
          <w:lang w:eastAsia="de-DE"/>
        </w:rPr>
        <w:tab/>
      </w:r>
      <w:r w:rsidR="00EA4645" w:rsidRPr="007B753A">
        <w:rPr>
          <w:rFonts w:eastAsia="Times New Roman" w:cs="Times New Roman"/>
          <w:sz w:val="15"/>
          <w:szCs w:val="15"/>
          <w:lang w:eastAsia="de-DE"/>
        </w:rPr>
        <w:tab/>
      </w:r>
      <w:r w:rsidR="00EA4645" w:rsidRPr="007B753A">
        <w:rPr>
          <w:rFonts w:eastAsia="Times New Roman" w:cs="Times New Roman"/>
          <w:sz w:val="15"/>
          <w:szCs w:val="15"/>
          <w:lang w:eastAsia="de-DE"/>
        </w:rPr>
        <w:tab/>
      </w:r>
      <w:r w:rsidRPr="007B753A">
        <w:rPr>
          <w:rFonts w:eastAsia="Times New Roman" w:cs="Times New Roman"/>
          <w:sz w:val="15"/>
          <w:szCs w:val="15"/>
          <w:lang w:eastAsia="de-DE"/>
        </w:rPr>
        <w:t>c) 10 m zu gefährde</w:t>
      </w:r>
      <w:r w:rsidR="0038378F" w:rsidRPr="007B753A">
        <w:rPr>
          <w:rFonts w:eastAsia="Times New Roman" w:cs="Times New Roman"/>
          <w:sz w:val="15"/>
          <w:szCs w:val="15"/>
          <w:lang w:eastAsia="de-DE"/>
        </w:rPr>
        <w:t>ten Nachbarkulturen sowie zu an</w:t>
      </w:r>
      <w:r w:rsidRPr="007B753A">
        <w:rPr>
          <w:rFonts w:eastAsia="Times New Roman" w:cs="Times New Roman"/>
          <w:sz w:val="15"/>
          <w:szCs w:val="15"/>
          <w:lang w:eastAsia="de-DE"/>
        </w:rPr>
        <w:t>grenzenden Rohr- und Riedbeständen und Feldrainen;</w:t>
      </w:r>
      <w:r w:rsidRPr="007B753A">
        <w:rPr>
          <w:rFonts w:eastAsia="Times New Roman" w:cs="Times New Roman"/>
          <w:sz w:val="15"/>
          <w:szCs w:val="15"/>
          <w:lang w:eastAsia="de-DE"/>
        </w:rPr>
        <w:br/>
      </w:r>
      <w:r w:rsidR="00EA4645" w:rsidRPr="007B753A">
        <w:rPr>
          <w:rFonts w:eastAsia="Times New Roman" w:cs="Times New Roman"/>
          <w:sz w:val="15"/>
          <w:szCs w:val="15"/>
          <w:lang w:eastAsia="de-DE"/>
        </w:rPr>
        <w:t xml:space="preserve"> </w:t>
      </w:r>
      <w:r w:rsidR="00EA4645" w:rsidRPr="007B753A">
        <w:rPr>
          <w:rFonts w:eastAsia="Times New Roman" w:cs="Times New Roman"/>
          <w:sz w:val="15"/>
          <w:szCs w:val="15"/>
          <w:lang w:eastAsia="de-DE"/>
        </w:rPr>
        <w:tab/>
      </w:r>
      <w:r w:rsidR="00EA4645" w:rsidRPr="007B753A">
        <w:rPr>
          <w:rFonts w:eastAsia="Times New Roman" w:cs="Times New Roman"/>
          <w:sz w:val="15"/>
          <w:szCs w:val="15"/>
          <w:lang w:eastAsia="de-DE"/>
        </w:rPr>
        <w:tab/>
      </w:r>
      <w:r w:rsidR="00EA4645" w:rsidRPr="007B753A">
        <w:rPr>
          <w:rFonts w:eastAsia="Times New Roman" w:cs="Times New Roman"/>
          <w:sz w:val="15"/>
          <w:szCs w:val="15"/>
          <w:lang w:eastAsia="de-DE"/>
        </w:rPr>
        <w:tab/>
      </w:r>
      <w:r w:rsidRPr="007B753A">
        <w:rPr>
          <w:rFonts w:eastAsia="Times New Roman" w:cs="Times New Roman"/>
          <w:sz w:val="15"/>
          <w:szCs w:val="15"/>
          <w:lang w:eastAsia="de-DE"/>
        </w:rPr>
        <w:t>3. das Verbrennen zwischen 18 und 8 Uhr sowie an Sonn- und Feiertagen;</w:t>
      </w:r>
      <w:r w:rsidRPr="007B753A">
        <w:rPr>
          <w:rFonts w:eastAsia="Times New Roman" w:cs="Times New Roman"/>
          <w:sz w:val="15"/>
          <w:szCs w:val="15"/>
          <w:lang w:eastAsia="de-DE"/>
        </w:rPr>
        <w:br/>
      </w:r>
      <w:r w:rsidR="00EA4645" w:rsidRPr="007B753A">
        <w:rPr>
          <w:rFonts w:eastAsia="Times New Roman" w:cs="Times New Roman"/>
          <w:sz w:val="15"/>
          <w:szCs w:val="15"/>
          <w:lang w:eastAsia="de-DE"/>
        </w:rPr>
        <w:t xml:space="preserve"> </w:t>
      </w:r>
      <w:r w:rsidR="00EA4645" w:rsidRPr="007B753A">
        <w:rPr>
          <w:rFonts w:eastAsia="Times New Roman" w:cs="Times New Roman"/>
          <w:sz w:val="15"/>
          <w:szCs w:val="15"/>
          <w:lang w:eastAsia="de-DE"/>
        </w:rPr>
        <w:tab/>
      </w:r>
      <w:r w:rsidR="00EA4645" w:rsidRPr="007B753A">
        <w:rPr>
          <w:rFonts w:eastAsia="Times New Roman" w:cs="Times New Roman"/>
          <w:sz w:val="15"/>
          <w:szCs w:val="15"/>
          <w:lang w:eastAsia="de-DE"/>
        </w:rPr>
        <w:tab/>
      </w:r>
      <w:r w:rsidR="00EA4645" w:rsidRPr="007B753A">
        <w:rPr>
          <w:rFonts w:eastAsia="Times New Roman" w:cs="Times New Roman"/>
          <w:sz w:val="15"/>
          <w:szCs w:val="15"/>
          <w:lang w:eastAsia="de-DE"/>
        </w:rPr>
        <w:tab/>
      </w:r>
      <w:r w:rsidRPr="007B753A">
        <w:rPr>
          <w:rFonts w:eastAsia="Times New Roman" w:cs="Times New Roman"/>
          <w:sz w:val="15"/>
          <w:szCs w:val="15"/>
          <w:lang w:eastAsia="de-DE"/>
        </w:rPr>
        <w:t>4. das Mitverbrennen von nichtpflanzlichen Ab</w:t>
      </w:r>
      <w:r w:rsidR="00EA4645" w:rsidRPr="007B753A">
        <w:rPr>
          <w:rFonts w:eastAsia="Times New Roman" w:cs="Times New Roman"/>
          <w:sz w:val="15"/>
          <w:szCs w:val="15"/>
          <w:lang w:eastAsia="de-DE"/>
        </w:rPr>
        <w:t>fällen, insbeson</w:t>
      </w:r>
      <w:r w:rsidRPr="007B753A">
        <w:rPr>
          <w:rFonts w:eastAsia="Times New Roman" w:cs="Times New Roman"/>
          <w:sz w:val="15"/>
          <w:szCs w:val="15"/>
          <w:lang w:eastAsia="de-DE"/>
        </w:rPr>
        <w:t>dere Altreifen.</w:t>
      </w:r>
    </w:p>
    <w:p w:rsidR="002972DE" w:rsidRPr="007B753A" w:rsidRDefault="002972DE" w:rsidP="00EA4645">
      <w:pPr>
        <w:numPr>
          <w:ilvl w:val="0"/>
          <w:numId w:val="2"/>
        </w:numPr>
        <w:spacing w:after="200"/>
        <w:contextualSpacing w:val="0"/>
        <w:rPr>
          <w:rFonts w:eastAsia="Times New Roman" w:cs="Times New Roman"/>
          <w:sz w:val="15"/>
          <w:szCs w:val="15"/>
          <w:lang w:eastAsia="de-DE"/>
        </w:rPr>
      </w:pPr>
      <w:r w:rsidRPr="007B753A">
        <w:rPr>
          <w:rFonts w:eastAsia="Times New Roman" w:cs="Times New Roman"/>
          <w:sz w:val="15"/>
          <w:szCs w:val="15"/>
          <w:lang w:eastAsia="de-DE"/>
        </w:rPr>
        <w:t>Vor dem Verbrennen sind Pflanzen und Pflanzenteile in Haufen oder Schwaden zusam</w:t>
      </w:r>
      <w:r w:rsidR="00EA4645" w:rsidRPr="007B753A">
        <w:rPr>
          <w:rFonts w:eastAsia="Times New Roman" w:cs="Times New Roman"/>
          <w:sz w:val="15"/>
          <w:szCs w:val="15"/>
          <w:lang w:eastAsia="de-DE"/>
        </w:rPr>
        <w:t>m</w:t>
      </w:r>
      <w:r w:rsidRPr="007B753A">
        <w:rPr>
          <w:rFonts w:eastAsia="Times New Roman" w:cs="Times New Roman"/>
          <w:sz w:val="15"/>
          <w:szCs w:val="15"/>
          <w:lang w:eastAsia="de-DE"/>
        </w:rPr>
        <w:t>enzufassen. Dazwischen sowie zur Sicherung der Mindestabstände</w:t>
      </w:r>
      <w:r w:rsidR="00EA4645" w:rsidRPr="007B753A">
        <w:rPr>
          <w:rFonts w:eastAsia="Times New Roman" w:cs="Times New Roman"/>
          <w:sz w:val="15"/>
          <w:szCs w:val="15"/>
          <w:lang w:eastAsia="de-DE"/>
        </w:rPr>
        <w:t xml:space="preserve"> </w:t>
      </w:r>
      <w:r w:rsidRPr="007B753A">
        <w:rPr>
          <w:rFonts w:eastAsia="Times New Roman" w:cs="Times New Roman"/>
          <w:sz w:val="15"/>
          <w:szCs w:val="15"/>
          <w:lang w:eastAsia="de-DE"/>
        </w:rPr>
        <w:t>nach § 3 Nr. 2 sind durch Pflügen oder Fräsen min</w:t>
      </w:r>
      <w:r w:rsidR="00EA4645" w:rsidRPr="007B753A">
        <w:rPr>
          <w:rFonts w:eastAsia="Times New Roman" w:cs="Times New Roman"/>
          <w:sz w:val="15"/>
          <w:szCs w:val="15"/>
          <w:lang w:eastAsia="de-DE"/>
        </w:rPr>
        <w:t>destens 3 m breite Bodenbearbei</w:t>
      </w:r>
      <w:r w:rsidRPr="007B753A">
        <w:rPr>
          <w:rFonts w:eastAsia="Times New Roman" w:cs="Times New Roman"/>
          <w:sz w:val="15"/>
          <w:szCs w:val="15"/>
          <w:lang w:eastAsia="de-DE"/>
        </w:rPr>
        <w:t>tungsstreifen anzulegen, die v</w:t>
      </w:r>
      <w:r w:rsidR="00EA4645" w:rsidRPr="007B753A">
        <w:rPr>
          <w:rFonts w:eastAsia="Times New Roman" w:cs="Times New Roman"/>
          <w:sz w:val="15"/>
          <w:szCs w:val="15"/>
          <w:lang w:eastAsia="de-DE"/>
        </w:rPr>
        <w:t>on pflanzlichen Abfällen freizu</w:t>
      </w:r>
      <w:r w:rsidRPr="007B753A">
        <w:rPr>
          <w:rFonts w:eastAsia="Times New Roman" w:cs="Times New Roman"/>
          <w:sz w:val="15"/>
          <w:szCs w:val="15"/>
          <w:lang w:eastAsia="de-DE"/>
        </w:rPr>
        <w:t>machen sind.</w:t>
      </w:r>
    </w:p>
    <w:p w:rsidR="002972DE" w:rsidRPr="007B753A" w:rsidRDefault="002972DE" w:rsidP="00EA4645">
      <w:pPr>
        <w:numPr>
          <w:ilvl w:val="0"/>
          <w:numId w:val="2"/>
        </w:numPr>
        <w:spacing w:after="200"/>
        <w:contextualSpacing w:val="0"/>
        <w:rPr>
          <w:rFonts w:eastAsia="Times New Roman" w:cs="Times New Roman"/>
          <w:sz w:val="15"/>
          <w:szCs w:val="15"/>
          <w:lang w:eastAsia="de-DE"/>
        </w:rPr>
      </w:pPr>
      <w:r w:rsidRPr="007B753A">
        <w:rPr>
          <w:rFonts w:eastAsia="Times New Roman" w:cs="Times New Roman"/>
          <w:sz w:val="15"/>
          <w:szCs w:val="15"/>
          <w:lang w:eastAsia="de-DE"/>
        </w:rPr>
        <w:t>Die pflanzlichen Abfälle müssen beim Verbrennen trocken sein. Das Feuer ist an der dem Wind abgekehrten Seite zu zünden. Bei aufkommendem starkem Wind ist das Feuer zu löschen. Der Verbrennungsvorgang ist so zu steuern, da</w:t>
      </w:r>
      <w:r w:rsidR="00EA4645" w:rsidRPr="007B753A">
        <w:rPr>
          <w:rFonts w:eastAsia="Times New Roman" w:cs="Times New Roman"/>
          <w:sz w:val="15"/>
          <w:szCs w:val="15"/>
          <w:lang w:eastAsia="de-DE"/>
        </w:rPr>
        <w:t>ss kein gefahr</w:t>
      </w:r>
      <w:r w:rsidRPr="007B753A">
        <w:rPr>
          <w:rFonts w:eastAsia="Times New Roman" w:cs="Times New Roman"/>
          <w:sz w:val="15"/>
          <w:szCs w:val="15"/>
          <w:lang w:eastAsia="de-DE"/>
        </w:rPr>
        <w:t>bringender Funkenflug und keine Verkehrsbehinderung oder sonstige erhebliche Belästi</w:t>
      </w:r>
      <w:r w:rsidR="00EA4645" w:rsidRPr="007B753A">
        <w:rPr>
          <w:rFonts w:eastAsia="Times New Roman" w:cs="Times New Roman"/>
          <w:sz w:val="15"/>
          <w:szCs w:val="15"/>
          <w:lang w:eastAsia="de-DE"/>
        </w:rPr>
        <w:t>gung durch Rauchentwicklung ent</w:t>
      </w:r>
      <w:r w:rsidRPr="007B753A">
        <w:rPr>
          <w:rFonts w:eastAsia="Times New Roman" w:cs="Times New Roman"/>
          <w:sz w:val="15"/>
          <w:szCs w:val="15"/>
          <w:lang w:eastAsia="de-DE"/>
        </w:rPr>
        <w:t>stehen. Zum Schutz der Bod</w:t>
      </w:r>
      <w:r w:rsidR="00EA4645" w:rsidRPr="007B753A">
        <w:rPr>
          <w:rFonts w:eastAsia="Times New Roman" w:cs="Times New Roman"/>
          <w:sz w:val="15"/>
          <w:szCs w:val="15"/>
          <w:lang w:eastAsia="de-DE"/>
        </w:rPr>
        <w:t>endecke und der Tier- und Pflan</w:t>
      </w:r>
      <w:r w:rsidRPr="007B753A">
        <w:rPr>
          <w:rFonts w:eastAsia="Times New Roman" w:cs="Times New Roman"/>
          <w:sz w:val="15"/>
          <w:szCs w:val="15"/>
          <w:lang w:eastAsia="de-DE"/>
        </w:rPr>
        <w:t>zenwelt ist sicherzustellen</w:t>
      </w:r>
      <w:r w:rsidR="00EA4645" w:rsidRPr="007B753A">
        <w:rPr>
          <w:rFonts w:eastAsia="Times New Roman" w:cs="Times New Roman"/>
          <w:sz w:val="15"/>
          <w:szCs w:val="15"/>
          <w:lang w:eastAsia="de-DE"/>
        </w:rPr>
        <w:t>, dass größere Flächen nicht gleich</w:t>
      </w:r>
      <w:r w:rsidRPr="007B753A">
        <w:rPr>
          <w:rFonts w:eastAsia="Times New Roman" w:cs="Times New Roman"/>
          <w:sz w:val="15"/>
          <w:szCs w:val="15"/>
          <w:lang w:eastAsia="de-DE"/>
        </w:rPr>
        <w:t>zeitig in Brand gesetzt werden und da</w:t>
      </w:r>
      <w:r w:rsidR="00EA4645" w:rsidRPr="007B753A">
        <w:rPr>
          <w:rFonts w:eastAsia="Times New Roman" w:cs="Times New Roman"/>
          <w:sz w:val="15"/>
          <w:szCs w:val="15"/>
          <w:lang w:eastAsia="de-DE"/>
        </w:rPr>
        <w:t>ss</w:t>
      </w:r>
      <w:r w:rsidRPr="007B753A">
        <w:rPr>
          <w:rFonts w:eastAsia="Times New Roman" w:cs="Times New Roman"/>
          <w:sz w:val="15"/>
          <w:szCs w:val="15"/>
          <w:lang w:eastAsia="de-DE"/>
        </w:rPr>
        <w:t xml:space="preserve"> das Feuer auf die Bodendecke möglichst kurz und ohne stärkere Verbrennung einwirkt.</w:t>
      </w:r>
    </w:p>
    <w:p w:rsidR="00787A79" w:rsidRDefault="002972DE" w:rsidP="00787A79">
      <w:pPr>
        <w:numPr>
          <w:ilvl w:val="0"/>
          <w:numId w:val="2"/>
        </w:numPr>
        <w:spacing w:after="200"/>
        <w:contextualSpacing w:val="0"/>
        <w:rPr>
          <w:rFonts w:eastAsia="Times New Roman" w:cs="Times New Roman"/>
          <w:sz w:val="15"/>
          <w:szCs w:val="15"/>
          <w:u w:val="single"/>
          <w:lang w:eastAsia="de-DE"/>
        </w:rPr>
      </w:pPr>
      <w:r w:rsidRPr="007B753A">
        <w:rPr>
          <w:rFonts w:eastAsia="Times New Roman" w:cs="Times New Roman"/>
          <w:sz w:val="15"/>
          <w:szCs w:val="15"/>
          <w:lang w:eastAsia="de-DE"/>
        </w:rPr>
        <w:t>Der Verbrennungsvorgang ist ständig von mindestens einer mit geeignetem Gerät ausgestatteten über 18 Jahre alten Person zu beaufsichtigen. Feuer und Glut müssen vor dem Verlassen der Verbrennungsstelle gelöscht werden oder erloschen sein. Die Verb</w:t>
      </w:r>
      <w:r w:rsidR="00EA4645" w:rsidRPr="007B753A">
        <w:rPr>
          <w:rFonts w:eastAsia="Times New Roman" w:cs="Times New Roman"/>
          <w:sz w:val="15"/>
          <w:szCs w:val="15"/>
          <w:lang w:eastAsia="de-DE"/>
        </w:rPr>
        <w:t>r</w:t>
      </w:r>
      <w:r w:rsidRPr="007B753A">
        <w:rPr>
          <w:rFonts w:eastAsia="Times New Roman" w:cs="Times New Roman"/>
          <w:sz w:val="15"/>
          <w:szCs w:val="15"/>
          <w:lang w:eastAsia="de-DE"/>
        </w:rPr>
        <w:t>ennungsrückstände sind unverzüglich in den Boden einzuarbeiten.</w:t>
      </w:r>
    </w:p>
    <w:p w:rsidR="00EA4645" w:rsidRPr="007B753A" w:rsidRDefault="002972DE" w:rsidP="00787A79">
      <w:pPr>
        <w:spacing w:after="200"/>
        <w:contextualSpacing w:val="0"/>
        <w:jc w:val="center"/>
        <w:rPr>
          <w:rFonts w:eastAsia="Times New Roman" w:cs="Times New Roman"/>
          <w:sz w:val="15"/>
          <w:szCs w:val="15"/>
          <w:lang w:eastAsia="de-DE"/>
        </w:rPr>
      </w:pPr>
      <w:r w:rsidRPr="00787A79">
        <w:rPr>
          <w:rFonts w:eastAsia="Times New Roman" w:cs="Times New Roman"/>
          <w:b/>
          <w:sz w:val="15"/>
          <w:szCs w:val="15"/>
          <w:u w:val="single"/>
          <w:lang w:eastAsia="de-DE"/>
        </w:rPr>
        <w:t>§ 3 Forstliche Abfälle</w:t>
      </w:r>
    </w:p>
    <w:p w:rsidR="0059735D" w:rsidRPr="007B753A" w:rsidRDefault="002972DE" w:rsidP="00EA4645">
      <w:pPr>
        <w:contextualSpacing w:val="0"/>
        <w:rPr>
          <w:rFonts w:eastAsia="Times New Roman" w:cs="Times New Roman"/>
          <w:sz w:val="15"/>
          <w:szCs w:val="15"/>
          <w:lang w:eastAsia="de-DE"/>
        </w:rPr>
      </w:pPr>
      <w:r w:rsidRPr="007B753A">
        <w:rPr>
          <w:rFonts w:eastAsia="Times New Roman" w:cs="Times New Roman"/>
          <w:sz w:val="15"/>
          <w:szCs w:val="15"/>
          <w:lang w:eastAsia="de-DE"/>
        </w:rPr>
        <w:t>Forstliche Abfälle dürfen an geeign</w:t>
      </w:r>
      <w:r w:rsidR="00EA4645" w:rsidRPr="007B753A">
        <w:rPr>
          <w:rFonts w:eastAsia="Times New Roman" w:cs="Times New Roman"/>
          <w:sz w:val="15"/>
          <w:szCs w:val="15"/>
          <w:lang w:eastAsia="de-DE"/>
        </w:rPr>
        <w:t>eter Stelle, auch im Walde, ver</w:t>
      </w:r>
      <w:r w:rsidRPr="007B753A">
        <w:rPr>
          <w:rFonts w:eastAsia="Times New Roman" w:cs="Times New Roman"/>
          <w:sz w:val="15"/>
          <w:szCs w:val="15"/>
          <w:lang w:eastAsia="de-DE"/>
        </w:rPr>
        <w:t>brannt werden, soweit dies aus fors</w:t>
      </w:r>
      <w:r w:rsidR="00EA4645" w:rsidRPr="007B753A">
        <w:rPr>
          <w:rFonts w:eastAsia="Times New Roman" w:cs="Times New Roman"/>
          <w:sz w:val="15"/>
          <w:szCs w:val="15"/>
          <w:lang w:eastAsia="de-DE"/>
        </w:rPr>
        <w:t>twirtschaftlichen Gründen erfor</w:t>
      </w:r>
      <w:r w:rsidRPr="007B753A">
        <w:rPr>
          <w:rFonts w:eastAsia="Times New Roman" w:cs="Times New Roman"/>
          <w:sz w:val="15"/>
          <w:szCs w:val="15"/>
          <w:lang w:eastAsia="de-DE"/>
        </w:rPr>
        <w:t xml:space="preserve">derlich ist. § 2 Abs. 3 Nr. 1 und 2 Buchst. b und c und Nr. 3 und 4, Abs. 4 Satz 1, Abs. 5 Satz 3 bis 5 </w:t>
      </w:r>
      <w:r w:rsidR="005579A3" w:rsidRPr="007B753A">
        <w:rPr>
          <w:rFonts w:eastAsia="Times New Roman" w:cs="Times New Roman"/>
          <w:sz w:val="15"/>
          <w:szCs w:val="15"/>
          <w:lang w:eastAsia="de-DE"/>
        </w:rPr>
        <w:t>und Abs. 6 Satz 1 und 2 ist ent</w:t>
      </w:r>
      <w:r w:rsidRPr="007B753A">
        <w:rPr>
          <w:rFonts w:eastAsia="Times New Roman" w:cs="Times New Roman"/>
          <w:sz w:val="15"/>
          <w:szCs w:val="15"/>
          <w:lang w:eastAsia="de-DE"/>
        </w:rPr>
        <w:t>sprechend anzuwenden. Für das Verbrennen im Privatwald gilt außerdem § 2 Abs. 2.</w:t>
      </w:r>
    </w:p>
    <w:p w:rsidR="002972DE" w:rsidRPr="007B753A" w:rsidRDefault="002972DE" w:rsidP="00787A79">
      <w:pPr>
        <w:contextualSpacing w:val="0"/>
        <w:jc w:val="center"/>
        <w:rPr>
          <w:rFonts w:eastAsia="Times New Roman" w:cs="Times New Roman"/>
          <w:b/>
          <w:sz w:val="15"/>
          <w:szCs w:val="15"/>
          <w:u w:val="single"/>
          <w:lang w:eastAsia="de-DE"/>
        </w:rPr>
      </w:pPr>
      <w:r w:rsidRPr="007B753A">
        <w:rPr>
          <w:rFonts w:eastAsia="Times New Roman" w:cs="Times New Roman"/>
          <w:b/>
          <w:sz w:val="15"/>
          <w:szCs w:val="15"/>
          <w:u w:val="single"/>
          <w:lang w:eastAsia="de-DE"/>
        </w:rPr>
        <w:t>§ 4 Sonstige pflanzliche Abfälle</w:t>
      </w:r>
    </w:p>
    <w:p w:rsidR="00EA4645" w:rsidRPr="007B753A" w:rsidRDefault="00EA4645" w:rsidP="00EA4645">
      <w:pPr>
        <w:contextualSpacing w:val="0"/>
        <w:rPr>
          <w:rFonts w:eastAsia="Times New Roman" w:cs="Times New Roman"/>
          <w:sz w:val="15"/>
          <w:szCs w:val="15"/>
          <w:lang w:eastAsia="de-DE"/>
        </w:rPr>
      </w:pPr>
    </w:p>
    <w:p w:rsidR="002972DE" w:rsidRPr="007B753A" w:rsidRDefault="002972DE" w:rsidP="00EA4645">
      <w:pPr>
        <w:contextualSpacing w:val="0"/>
        <w:rPr>
          <w:rFonts w:eastAsia="Times New Roman" w:cs="Times New Roman"/>
          <w:sz w:val="15"/>
          <w:szCs w:val="15"/>
          <w:lang w:eastAsia="de-DE"/>
        </w:rPr>
      </w:pPr>
      <w:r w:rsidRPr="007B753A">
        <w:rPr>
          <w:rFonts w:eastAsia="Times New Roman" w:cs="Times New Roman"/>
          <w:sz w:val="15"/>
          <w:szCs w:val="15"/>
          <w:lang w:eastAsia="de-DE"/>
        </w:rPr>
        <w:t>Rebabfälle und pflanzliche Abfälle, die bei der Unterhaltung von Verkehrswegen und Gewässern sowie bei Maßnahmen der Landschaftspflege und der Flurbereinigung anfallen, dürfen in entsprechender Anwendung des § 2 an dafür geeigneter Stelle verbrannt werden.</w:t>
      </w:r>
    </w:p>
    <w:p w:rsidR="0059735D" w:rsidRPr="007B753A" w:rsidRDefault="0059735D" w:rsidP="00EA4645">
      <w:pPr>
        <w:contextualSpacing w:val="0"/>
        <w:rPr>
          <w:rFonts w:eastAsia="Times New Roman" w:cs="Times New Roman"/>
          <w:sz w:val="15"/>
          <w:szCs w:val="15"/>
          <w:lang w:eastAsia="de-DE"/>
        </w:rPr>
      </w:pPr>
    </w:p>
    <w:p w:rsidR="002972DE" w:rsidRPr="007B753A" w:rsidRDefault="002972DE" w:rsidP="00EA4645">
      <w:pPr>
        <w:contextualSpacing w:val="0"/>
        <w:jc w:val="center"/>
        <w:rPr>
          <w:rFonts w:eastAsia="Times New Roman" w:cs="Times New Roman"/>
          <w:b/>
          <w:sz w:val="15"/>
          <w:szCs w:val="15"/>
          <w:u w:val="single"/>
          <w:lang w:eastAsia="de-DE"/>
        </w:rPr>
      </w:pPr>
      <w:r w:rsidRPr="007B753A">
        <w:rPr>
          <w:rFonts w:eastAsia="Times New Roman" w:cs="Times New Roman"/>
          <w:b/>
          <w:sz w:val="15"/>
          <w:szCs w:val="15"/>
          <w:u w:val="single"/>
          <w:lang w:eastAsia="de-DE"/>
        </w:rPr>
        <w:t>§ 5 Ordnungswidrigkeiten</w:t>
      </w:r>
    </w:p>
    <w:p w:rsidR="00EA4645" w:rsidRPr="007B753A" w:rsidRDefault="00EA4645" w:rsidP="00EA4645">
      <w:pPr>
        <w:contextualSpacing w:val="0"/>
        <w:rPr>
          <w:rFonts w:eastAsia="Times New Roman" w:cs="Times New Roman"/>
          <w:sz w:val="15"/>
          <w:szCs w:val="15"/>
          <w:lang w:eastAsia="de-DE"/>
        </w:rPr>
      </w:pPr>
    </w:p>
    <w:p w:rsidR="005579A3" w:rsidRPr="007B753A" w:rsidRDefault="002972DE" w:rsidP="00EA4645">
      <w:pPr>
        <w:contextualSpacing w:val="0"/>
        <w:rPr>
          <w:rFonts w:eastAsia="Times New Roman" w:cs="Times New Roman"/>
          <w:b/>
          <w:sz w:val="15"/>
          <w:szCs w:val="15"/>
          <w:lang w:eastAsia="de-DE"/>
        </w:rPr>
      </w:pPr>
      <w:r w:rsidRPr="007B753A">
        <w:rPr>
          <w:rFonts w:eastAsia="Times New Roman" w:cs="Times New Roman"/>
          <w:b/>
          <w:sz w:val="15"/>
          <w:szCs w:val="15"/>
          <w:lang w:eastAsia="de-DE"/>
        </w:rPr>
        <w:t xml:space="preserve">Ordnungswidrig nach </w:t>
      </w:r>
      <w:r w:rsidR="003C24C1" w:rsidRPr="007B753A">
        <w:rPr>
          <w:rFonts w:eastAsia="Times New Roman" w:cs="Times New Roman"/>
          <w:b/>
          <w:sz w:val="15"/>
          <w:szCs w:val="15"/>
          <w:lang w:eastAsia="de-DE"/>
        </w:rPr>
        <w:t>§ 69 Abs. 1 Nr. 8 KrWG</w:t>
      </w:r>
      <w:r w:rsidRPr="007B753A">
        <w:rPr>
          <w:rFonts w:eastAsia="Times New Roman" w:cs="Times New Roman"/>
          <w:b/>
          <w:sz w:val="15"/>
          <w:szCs w:val="15"/>
          <w:lang w:eastAsia="de-DE"/>
        </w:rPr>
        <w:t xml:space="preserve"> handelt, wer vorsätzlich oder fahrlässig</w:t>
      </w:r>
    </w:p>
    <w:p w:rsidR="00787A79" w:rsidRDefault="005579A3" w:rsidP="00787A79">
      <w:pPr>
        <w:ind w:left="360"/>
        <w:contextualSpacing w:val="0"/>
        <w:rPr>
          <w:sz w:val="15"/>
          <w:szCs w:val="15"/>
        </w:rPr>
      </w:pPr>
      <w:r w:rsidRPr="007B753A">
        <w:rPr>
          <w:b/>
          <w:sz w:val="15"/>
          <w:szCs w:val="15"/>
        </w:rPr>
        <w:t xml:space="preserve">1. </w:t>
      </w:r>
      <w:r w:rsidR="002972DE" w:rsidRPr="007B753A">
        <w:rPr>
          <w:sz w:val="15"/>
          <w:szCs w:val="15"/>
        </w:rPr>
        <w:t>entgegen § 2 Abs. 2 das Verbrennen pflanzlicher Abfälle nicht ode</w:t>
      </w:r>
      <w:r w:rsidRPr="007B753A">
        <w:rPr>
          <w:sz w:val="15"/>
          <w:szCs w:val="15"/>
        </w:rPr>
        <w:t>r nicht rechtzeitig anzeigt,</w:t>
      </w:r>
      <w:r w:rsidRPr="007B753A">
        <w:rPr>
          <w:sz w:val="15"/>
          <w:szCs w:val="15"/>
        </w:rPr>
        <w:br/>
      </w:r>
      <w:r w:rsidRPr="007B753A">
        <w:rPr>
          <w:b/>
          <w:sz w:val="15"/>
          <w:szCs w:val="15"/>
        </w:rPr>
        <w:t xml:space="preserve">2. </w:t>
      </w:r>
      <w:r w:rsidR="002972DE" w:rsidRPr="007B753A">
        <w:rPr>
          <w:sz w:val="15"/>
          <w:szCs w:val="15"/>
        </w:rPr>
        <w:t>entgegen § 2 Abs. 2 den getroffenen Anordnungen nicht entspricht oder trotz Untersagung eine Verbrennung vornimmt,</w:t>
      </w:r>
      <w:r w:rsidR="002972DE" w:rsidRPr="007B753A">
        <w:rPr>
          <w:sz w:val="15"/>
          <w:szCs w:val="15"/>
        </w:rPr>
        <w:br/>
      </w:r>
      <w:r w:rsidR="002972DE" w:rsidRPr="007B753A">
        <w:rPr>
          <w:b/>
          <w:sz w:val="15"/>
          <w:szCs w:val="15"/>
        </w:rPr>
        <w:t>3.</w:t>
      </w:r>
      <w:r w:rsidR="002972DE" w:rsidRPr="007B753A">
        <w:rPr>
          <w:sz w:val="15"/>
          <w:szCs w:val="15"/>
        </w:rPr>
        <w:t xml:space="preserve"> entgegen § 2 Abs. 3 die vorgeschriebenen Mindestabstände nicht einhält, in der Zeit zwischen 18 und 8 Uhr sowie an Sonn- und  Feiertagen </w:t>
      </w:r>
      <w:r w:rsidRPr="007B753A">
        <w:rPr>
          <w:sz w:val="15"/>
          <w:szCs w:val="15"/>
        </w:rPr>
        <w:t xml:space="preserve">                                                                   </w:t>
      </w:r>
      <w:r w:rsidR="002972DE" w:rsidRPr="007B753A">
        <w:rPr>
          <w:sz w:val="15"/>
          <w:szCs w:val="15"/>
        </w:rPr>
        <w:t>pflanzliche Abfälle verbrenn</w:t>
      </w:r>
      <w:r w:rsidRPr="007B753A">
        <w:rPr>
          <w:sz w:val="15"/>
          <w:szCs w:val="15"/>
        </w:rPr>
        <w:t xml:space="preserve">t oder </w:t>
      </w:r>
      <w:r w:rsidR="002972DE" w:rsidRPr="007B753A">
        <w:rPr>
          <w:sz w:val="15"/>
          <w:szCs w:val="15"/>
        </w:rPr>
        <w:t>nichtpflanzliche Abfälle mitverbrennt,</w:t>
      </w:r>
      <w:r w:rsidR="002972DE" w:rsidRPr="007B753A">
        <w:rPr>
          <w:sz w:val="15"/>
          <w:szCs w:val="15"/>
        </w:rPr>
        <w:br/>
      </w:r>
      <w:r w:rsidR="002972DE" w:rsidRPr="007B753A">
        <w:rPr>
          <w:b/>
          <w:sz w:val="15"/>
          <w:szCs w:val="15"/>
        </w:rPr>
        <w:t>4.</w:t>
      </w:r>
      <w:r w:rsidR="002972DE" w:rsidRPr="007B753A">
        <w:rPr>
          <w:sz w:val="15"/>
          <w:szCs w:val="15"/>
        </w:rPr>
        <w:t xml:space="preserve"> entgegen § 2 Abs. 4 Pflanzen oder Pflanzenteile nicht in Haufen oder Schwaden zusammenfa</w:t>
      </w:r>
      <w:r w:rsidRPr="007B753A">
        <w:rPr>
          <w:sz w:val="15"/>
          <w:szCs w:val="15"/>
        </w:rPr>
        <w:t>ss</w:t>
      </w:r>
      <w:r w:rsidR="002972DE" w:rsidRPr="007B753A">
        <w:rPr>
          <w:sz w:val="15"/>
          <w:szCs w:val="15"/>
        </w:rPr>
        <w:t>t oder zwischen den Haufen oder Schwaden sowie zur Sicherung benachbarter Kulturen keine Bodenbearbeitungsstreifen anlegt,</w:t>
      </w:r>
      <w:r w:rsidR="002972DE" w:rsidRPr="007B753A">
        <w:rPr>
          <w:sz w:val="15"/>
          <w:szCs w:val="15"/>
        </w:rPr>
        <w:br/>
      </w:r>
      <w:r w:rsidR="002972DE" w:rsidRPr="007B753A">
        <w:rPr>
          <w:b/>
          <w:sz w:val="15"/>
          <w:szCs w:val="15"/>
        </w:rPr>
        <w:t>5.</w:t>
      </w:r>
      <w:r w:rsidR="002972DE" w:rsidRPr="007B753A">
        <w:rPr>
          <w:sz w:val="15"/>
          <w:szCs w:val="15"/>
        </w:rPr>
        <w:t xml:space="preserve"> entgegen § 2 Abs. 4 den Verbrennungsvorgang nicht so steuert, da</w:t>
      </w:r>
      <w:r w:rsidRPr="007B753A">
        <w:rPr>
          <w:sz w:val="15"/>
          <w:szCs w:val="15"/>
        </w:rPr>
        <w:t>ss</w:t>
      </w:r>
      <w:r w:rsidR="002972DE" w:rsidRPr="007B753A">
        <w:rPr>
          <w:sz w:val="15"/>
          <w:szCs w:val="15"/>
        </w:rPr>
        <w:t xml:space="preserve"> kein gefahrbringender Funkenfl</w:t>
      </w:r>
      <w:r w:rsidRPr="007B753A">
        <w:rPr>
          <w:sz w:val="15"/>
          <w:szCs w:val="15"/>
        </w:rPr>
        <w:t>ug und keine Verkehrsbehin</w:t>
      </w:r>
      <w:r w:rsidR="002972DE" w:rsidRPr="007B753A">
        <w:rPr>
          <w:sz w:val="15"/>
          <w:szCs w:val="15"/>
        </w:rPr>
        <w:t>derung oder sonstige erhebliche Belästigung durch Rauchentwic</w:t>
      </w:r>
      <w:r w:rsidRPr="007B753A">
        <w:rPr>
          <w:sz w:val="15"/>
          <w:szCs w:val="15"/>
        </w:rPr>
        <w:t>k</w:t>
      </w:r>
      <w:r w:rsidR="002972DE" w:rsidRPr="007B753A">
        <w:rPr>
          <w:sz w:val="15"/>
          <w:szCs w:val="15"/>
        </w:rPr>
        <w:t>lung entstehen,</w:t>
      </w:r>
      <w:r w:rsidR="002972DE" w:rsidRPr="007B753A">
        <w:rPr>
          <w:sz w:val="15"/>
          <w:szCs w:val="15"/>
        </w:rPr>
        <w:br/>
      </w:r>
      <w:r w:rsidR="002972DE" w:rsidRPr="007B753A">
        <w:rPr>
          <w:b/>
          <w:sz w:val="15"/>
          <w:szCs w:val="15"/>
        </w:rPr>
        <w:t>6.</w:t>
      </w:r>
      <w:r w:rsidR="002972DE" w:rsidRPr="007B753A">
        <w:rPr>
          <w:sz w:val="15"/>
          <w:szCs w:val="15"/>
        </w:rPr>
        <w:t xml:space="preserve"> entgegen § 2 Abs. 6 die Verbrennungsstelle verlä</w:t>
      </w:r>
      <w:r w:rsidRPr="007B753A">
        <w:rPr>
          <w:sz w:val="15"/>
          <w:szCs w:val="15"/>
        </w:rPr>
        <w:t>ss</w:t>
      </w:r>
      <w:r w:rsidR="002972DE" w:rsidRPr="007B753A">
        <w:rPr>
          <w:sz w:val="15"/>
          <w:szCs w:val="15"/>
        </w:rPr>
        <w:t>t, bevor Feuer und Glut erloschen sind, oder Verbrennungsrückstände nicht u</w:t>
      </w:r>
      <w:r w:rsidRPr="007B753A">
        <w:rPr>
          <w:sz w:val="15"/>
          <w:szCs w:val="15"/>
        </w:rPr>
        <w:t>nverzüglich in den B</w:t>
      </w:r>
      <w:r w:rsidR="002972DE" w:rsidRPr="007B753A">
        <w:rPr>
          <w:sz w:val="15"/>
          <w:szCs w:val="15"/>
        </w:rPr>
        <w:t>oden einarbeitet,</w:t>
      </w:r>
      <w:r w:rsidR="002972DE" w:rsidRPr="007B753A">
        <w:rPr>
          <w:sz w:val="15"/>
          <w:szCs w:val="15"/>
        </w:rPr>
        <w:br/>
      </w:r>
      <w:r w:rsidR="002972DE" w:rsidRPr="007B753A">
        <w:rPr>
          <w:b/>
          <w:sz w:val="15"/>
          <w:szCs w:val="15"/>
        </w:rPr>
        <w:t>7</w:t>
      </w:r>
      <w:r w:rsidR="002972DE" w:rsidRPr="007B753A">
        <w:rPr>
          <w:sz w:val="15"/>
          <w:szCs w:val="15"/>
        </w:rPr>
        <w:t>. entgegen § 3 in Verbindung mit. § 2 Abs. 2 bis 6 forstliche Abfälle</w:t>
      </w:r>
      <w:r w:rsidRPr="007B753A">
        <w:rPr>
          <w:sz w:val="15"/>
          <w:szCs w:val="15"/>
        </w:rPr>
        <w:t xml:space="preserve"> verbrennt. </w:t>
      </w:r>
    </w:p>
    <w:p w:rsidR="002972DE" w:rsidRPr="007B753A" w:rsidRDefault="002972DE" w:rsidP="00787A79">
      <w:pPr>
        <w:ind w:left="360"/>
        <w:contextualSpacing w:val="0"/>
        <w:rPr>
          <w:sz w:val="15"/>
          <w:szCs w:val="15"/>
        </w:rPr>
      </w:pPr>
      <w:r w:rsidRPr="007B753A">
        <w:rPr>
          <w:b/>
          <w:sz w:val="15"/>
          <w:szCs w:val="15"/>
        </w:rPr>
        <w:t>8</w:t>
      </w:r>
      <w:r w:rsidRPr="007B753A">
        <w:rPr>
          <w:sz w:val="15"/>
          <w:szCs w:val="15"/>
        </w:rPr>
        <w:t>. entgegen § 4 in Verbindung mit § 2 Abs. 2 bis 6 Reb</w:t>
      </w:r>
      <w:r w:rsidR="005579A3" w:rsidRPr="007B753A">
        <w:rPr>
          <w:sz w:val="15"/>
          <w:szCs w:val="15"/>
        </w:rPr>
        <w:t>ab</w:t>
      </w:r>
      <w:r w:rsidRPr="007B753A">
        <w:rPr>
          <w:sz w:val="15"/>
          <w:szCs w:val="15"/>
        </w:rPr>
        <w:t xml:space="preserve">fälle </w:t>
      </w:r>
      <w:r w:rsidR="00E85432" w:rsidRPr="007B753A">
        <w:rPr>
          <w:sz w:val="15"/>
          <w:szCs w:val="15"/>
        </w:rPr>
        <w:t>oder pflanzliche Abfälle</w:t>
      </w:r>
      <w:r w:rsidRPr="007B753A">
        <w:rPr>
          <w:sz w:val="15"/>
          <w:szCs w:val="15"/>
        </w:rPr>
        <w:t>, die bei der Unterhaltung von Verkehrswegen</w:t>
      </w:r>
      <w:r w:rsidR="005579A3" w:rsidRPr="007B753A">
        <w:rPr>
          <w:sz w:val="15"/>
          <w:szCs w:val="15"/>
        </w:rPr>
        <w:t xml:space="preserve"> </w:t>
      </w:r>
      <w:r w:rsidRPr="007B753A">
        <w:rPr>
          <w:sz w:val="15"/>
          <w:szCs w:val="15"/>
        </w:rPr>
        <w:t xml:space="preserve">und Gewässern sowie bei Maßnahmen der Landschaftspflege </w:t>
      </w:r>
      <w:r w:rsidR="00E85432" w:rsidRPr="007B753A">
        <w:rPr>
          <w:sz w:val="15"/>
          <w:szCs w:val="15"/>
        </w:rPr>
        <w:t>und der</w:t>
      </w:r>
      <w:r w:rsidRPr="007B753A">
        <w:rPr>
          <w:sz w:val="15"/>
          <w:szCs w:val="15"/>
        </w:rPr>
        <w:t xml:space="preserve"> Flur</w:t>
      </w:r>
      <w:r w:rsidR="0059735D" w:rsidRPr="007B753A">
        <w:rPr>
          <w:sz w:val="15"/>
          <w:szCs w:val="15"/>
        </w:rPr>
        <w:t>bereinigung anfallen, verbrennt</w:t>
      </w:r>
      <w:r w:rsidR="00463513">
        <w:rPr>
          <w:sz w:val="15"/>
          <w:szCs w:val="15"/>
        </w:rPr>
        <w:t>.</w:t>
      </w:r>
    </w:p>
    <w:sectPr w:rsidR="002972DE" w:rsidRPr="007B753A" w:rsidSect="0059735D">
      <w:headerReference w:type="default" r:id="rId8"/>
      <w:headerReference w:type="first" r:id="rId9"/>
      <w:pgSz w:w="11906" w:h="16838"/>
      <w:pgMar w:top="284" w:right="424" w:bottom="1134" w:left="42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CAD" w:rsidRDefault="00D10CAD" w:rsidP="00D10CAD">
      <w:r>
        <w:separator/>
      </w:r>
    </w:p>
  </w:endnote>
  <w:endnote w:type="continuationSeparator" w:id="0">
    <w:p w:rsidR="00D10CAD" w:rsidRDefault="00D10CAD" w:rsidP="00D10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CAD" w:rsidRDefault="00D10CAD" w:rsidP="00D10CAD">
      <w:r>
        <w:separator/>
      </w:r>
    </w:p>
  </w:footnote>
  <w:footnote w:type="continuationSeparator" w:id="0">
    <w:p w:rsidR="00D10CAD" w:rsidRDefault="00D10CAD" w:rsidP="00D10C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0CAD" w:rsidRDefault="00D10CAD" w:rsidP="00D10CAD">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735D" w:rsidRDefault="0059735D" w:rsidP="0059735D">
    <w:pPr>
      <w:pStyle w:val="Kopfzeile"/>
      <w:jc w:val="right"/>
    </w:pPr>
    <w:r>
      <w:rPr>
        <w:noProof/>
        <w:lang w:eastAsia="de-DE"/>
      </w:rPr>
      <w:drawing>
        <wp:inline distT="0" distB="0" distL="0" distR="0" wp14:anchorId="6A7FF61D" wp14:editId="4A11B311">
          <wp:extent cx="1043940" cy="695959"/>
          <wp:effectExtent l="0" t="0" r="3810" b="9525"/>
          <wp:docPr id="11" name="Grafik 11" descr="Z:\Feuerwehr\Vorlagen Sachgebiet Feuerweh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Feuerwehr\Vorlagen Sachgebiet Feuerwehr\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2096" cy="70139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05F09"/>
    <w:multiLevelType w:val="hybridMultilevel"/>
    <w:tmpl w:val="61B824CA"/>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751EB9"/>
    <w:multiLevelType w:val="hybridMultilevel"/>
    <w:tmpl w:val="8BC81712"/>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F20320"/>
    <w:multiLevelType w:val="hybridMultilevel"/>
    <w:tmpl w:val="3D52C8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29B2407"/>
    <w:multiLevelType w:val="hybridMultilevel"/>
    <w:tmpl w:val="BF00F5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2A63C65"/>
    <w:multiLevelType w:val="hybridMultilevel"/>
    <w:tmpl w:val="B4A6D1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82355D"/>
    <w:multiLevelType w:val="hybridMultilevel"/>
    <w:tmpl w:val="D6F637A6"/>
    <w:lvl w:ilvl="0" w:tplc="0407000F">
      <w:start w:val="1"/>
      <w:numFmt w:val="decimal"/>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518A5BC4"/>
    <w:multiLevelType w:val="hybridMultilevel"/>
    <w:tmpl w:val="4BCE98D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D3E20BF"/>
    <w:multiLevelType w:val="singleLevel"/>
    <w:tmpl w:val="04070015"/>
    <w:lvl w:ilvl="0">
      <w:start w:val="1"/>
      <w:numFmt w:val="decimal"/>
      <w:lvlText w:val="(%1)"/>
      <w:lvlJc w:val="left"/>
      <w:pPr>
        <w:tabs>
          <w:tab w:val="num" w:pos="360"/>
        </w:tabs>
        <w:ind w:left="360" w:hanging="360"/>
      </w:pPr>
      <w:rPr>
        <w:rFonts w:hint="default"/>
      </w:rPr>
    </w:lvl>
  </w:abstractNum>
  <w:abstractNum w:abstractNumId="8" w15:restartNumberingAfterBreak="0">
    <w:nsid w:val="70571658"/>
    <w:multiLevelType w:val="hybridMultilevel"/>
    <w:tmpl w:val="E19A52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4105BB9"/>
    <w:multiLevelType w:val="singleLevel"/>
    <w:tmpl w:val="04070015"/>
    <w:lvl w:ilvl="0">
      <w:start w:val="1"/>
      <w:numFmt w:val="decimal"/>
      <w:lvlText w:val="(%1)"/>
      <w:lvlJc w:val="left"/>
      <w:pPr>
        <w:tabs>
          <w:tab w:val="num" w:pos="360"/>
        </w:tabs>
        <w:ind w:left="360" w:hanging="360"/>
      </w:pPr>
    </w:lvl>
  </w:abstractNum>
  <w:num w:numId="1">
    <w:abstractNumId w:val="9"/>
  </w:num>
  <w:num w:numId="2">
    <w:abstractNumId w:val="7"/>
  </w:num>
  <w:num w:numId="3">
    <w:abstractNumId w:val="6"/>
  </w:num>
  <w:num w:numId="4">
    <w:abstractNumId w:val="3"/>
  </w:num>
  <w:num w:numId="5">
    <w:abstractNumId w:val="0"/>
  </w:num>
  <w:num w:numId="6">
    <w:abstractNumId w:val="8"/>
  </w:num>
  <w:num w:numId="7">
    <w:abstractNumId w:val="1"/>
  </w:num>
  <w:num w:numId="8">
    <w:abstractNumId w:val="2"/>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ocumentProtection w:edit="readOnly" w:formatting="1" w:enforcement="1" w:cryptProviderType="rsaAES" w:cryptAlgorithmClass="hash" w:cryptAlgorithmType="typeAny" w:cryptAlgorithmSid="14" w:cryptSpinCount="100000" w:hash="/ikiAosyL0iwYEyChKUyVgbVUn3SDEY5wvemQ7fiVg3QsnyGzn37QjqWovmM4xWgsT4lQTnQyt+rIGsJB/ATwg==" w:salt="IYHZi7MN+xyu89+eKwE3Pg=="/>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C22"/>
    <w:rsid w:val="00003CC6"/>
    <w:rsid w:val="0000464B"/>
    <w:rsid w:val="00023BBD"/>
    <w:rsid w:val="00025244"/>
    <w:rsid w:val="00150693"/>
    <w:rsid w:val="00180BD1"/>
    <w:rsid w:val="00181A56"/>
    <w:rsid w:val="001C12E2"/>
    <w:rsid w:val="001D4BB1"/>
    <w:rsid w:val="00213FD5"/>
    <w:rsid w:val="00221BCF"/>
    <w:rsid w:val="00245659"/>
    <w:rsid w:val="00287B61"/>
    <w:rsid w:val="002972DE"/>
    <w:rsid w:val="002B5223"/>
    <w:rsid w:val="002F584D"/>
    <w:rsid w:val="00314045"/>
    <w:rsid w:val="00372647"/>
    <w:rsid w:val="0038378F"/>
    <w:rsid w:val="003C24C1"/>
    <w:rsid w:val="00461D90"/>
    <w:rsid w:val="00463513"/>
    <w:rsid w:val="004B44DD"/>
    <w:rsid w:val="004D3F64"/>
    <w:rsid w:val="004F3A98"/>
    <w:rsid w:val="004F4DCE"/>
    <w:rsid w:val="00504048"/>
    <w:rsid w:val="005579A3"/>
    <w:rsid w:val="0059735D"/>
    <w:rsid w:val="00597BD3"/>
    <w:rsid w:val="005A3CEC"/>
    <w:rsid w:val="005A6E05"/>
    <w:rsid w:val="00646425"/>
    <w:rsid w:val="006742EB"/>
    <w:rsid w:val="006B43A7"/>
    <w:rsid w:val="00725269"/>
    <w:rsid w:val="007431EB"/>
    <w:rsid w:val="00780D13"/>
    <w:rsid w:val="00787A79"/>
    <w:rsid w:val="007B0C22"/>
    <w:rsid w:val="007B12C5"/>
    <w:rsid w:val="007B317C"/>
    <w:rsid w:val="007B753A"/>
    <w:rsid w:val="0080589D"/>
    <w:rsid w:val="00875EDB"/>
    <w:rsid w:val="00923FF2"/>
    <w:rsid w:val="00955449"/>
    <w:rsid w:val="00985431"/>
    <w:rsid w:val="009D4A42"/>
    <w:rsid w:val="00A16C82"/>
    <w:rsid w:val="00A3674B"/>
    <w:rsid w:val="00A65A2C"/>
    <w:rsid w:val="00A666B5"/>
    <w:rsid w:val="00A72152"/>
    <w:rsid w:val="00A835FA"/>
    <w:rsid w:val="00AA1C6D"/>
    <w:rsid w:val="00AC6503"/>
    <w:rsid w:val="00B477F3"/>
    <w:rsid w:val="00B62917"/>
    <w:rsid w:val="00B826E1"/>
    <w:rsid w:val="00BA29D4"/>
    <w:rsid w:val="00BB7640"/>
    <w:rsid w:val="00BD32B0"/>
    <w:rsid w:val="00BF3190"/>
    <w:rsid w:val="00C55DC9"/>
    <w:rsid w:val="00C608FB"/>
    <w:rsid w:val="00C87CCC"/>
    <w:rsid w:val="00CE3AB6"/>
    <w:rsid w:val="00CE6501"/>
    <w:rsid w:val="00D10CAD"/>
    <w:rsid w:val="00D2328A"/>
    <w:rsid w:val="00D57609"/>
    <w:rsid w:val="00DC4646"/>
    <w:rsid w:val="00DF0381"/>
    <w:rsid w:val="00E85432"/>
    <w:rsid w:val="00E8575F"/>
    <w:rsid w:val="00E97FD4"/>
    <w:rsid w:val="00EA4645"/>
    <w:rsid w:val="00EC2491"/>
    <w:rsid w:val="00ED31ED"/>
    <w:rsid w:val="00EF6AEE"/>
    <w:rsid w:val="00F43181"/>
    <w:rsid w:val="00F64661"/>
    <w:rsid w:val="00FC0DF2"/>
    <w:rsid w:val="00FC15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05E6F13C-C9A8-4AA8-9263-B2573F82A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B7640"/>
    <w:pPr>
      <w:spacing w:after="0" w:line="240" w:lineRule="auto"/>
      <w:contextualSpacing/>
    </w:pPr>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314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923FF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23FF2"/>
    <w:rPr>
      <w:rFonts w:ascii="Tahoma" w:hAnsi="Tahoma" w:cs="Tahoma"/>
      <w:sz w:val="16"/>
      <w:szCs w:val="16"/>
    </w:rPr>
  </w:style>
  <w:style w:type="paragraph" w:styleId="Kopfzeile">
    <w:name w:val="header"/>
    <w:basedOn w:val="Standard"/>
    <w:link w:val="KopfzeileZchn"/>
    <w:uiPriority w:val="99"/>
    <w:unhideWhenUsed/>
    <w:rsid w:val="00D10CAD"/>
    <w:pPr>
      <w:tabs>
        <w:tab w:val="center" w:pos="4536"/>
        <w:tab w:val="right" w:pos="9072"/>
      </w:tabs>
    </w:pPr>
  </w:style>
  <w:style w:type="character" w:customStyle="1" w:styleId="KopfzeileZchn">
    <w:name w:val="Kopfzeile Zchn"/>
    <w:basedOn w:val="Absatz-Standardschriftart"/>
    <w:link w:val="Kopfzeile"/>
    <w:uiPriority w:val="99"/>
    <w:rsid w:val="00D10CAD"/>
    <w:rPr>
      <w:rFonts w:ascii="Arial" w:hAnsi="Arial"/>
    </w:rPr>
  </w:style>
  <w:style w:type="paragraph" w:styleId="Fuzeile">
    <w:name w:val="footer"/>
    <w:basedOn w:val="Standard"/>
    <w:link w:val="FuzeileZchn"/>
    <w:uiPriority w:val="99"/>
    <w:unhideWhenUsed/>
    <w:rsid w:val="00D10CAD"/>
    <w:pPr>
      <w:tabs>
        <w:tab w:val="center" w:pos="4536"/>
        <w:tab w:val="right" w:pos="9072"/>
      </w:tabs>
    </w:pPr>
  </w:style>
  <w:style w:type="character" w:customStyle="1" w:styleId="FuzeileZchn">
    <w:name w:val="Fußzeile Zchn"/>
    <w:basedOn w:val="Absatz-Standardschriftart"/>
    <w:link w:val="Fuzeile"/>
    <w:uiPriority w:val="99"/>
    <w:rsid w:val="00D10CAD"/>
    <w:rPr>
      <w:rFonts w:ascii="Arial" w:hAnsi="Arial"/>
    </w:rPr>
  </w:style>
  <w:style w:type="character" w:styleId="Platzhaltertext">
    <w:name w:val="Placeholder Text"/>
    <w:basedOn w:val="Absatz-Standardschriftart"/>
    <w:uiPriority w:val="99"/>
    <w:semiHidden/>
    <w:rsid w:val="001D4BB1"/>
    <w:rPr>
      <w:color w:val="808080"/>
    </w:rPr>
  </w:style>
  <w:style w:type="character" w:customStyle="1" w:styleId="Formatvorlage1">
    <w:name w:val="Formatvorlage1"/>
    <w:basedOn w:val="Absatz-Standardschriftart"/>
    <w:uiPriority w:val="1"/>
    <w:rsid w:val="001C12E2"/>
    <w:rPr>
      <w:rFonts w:ascii="Arial" w:hAnsi="Arial"/>
      <w:sz w:val="20"/>
    </w:rPr>
  </w:style>
  <w:style w:type="character" w:customStyle="1" w:styleId="Formatvorlage2">
    <w:name w:val="Formatvorlage2"/>
    <w:basedOn w:val="Absatz-Standardschriftart"/>
    <w:uiPriority w:val="1"/>
    <w:rsid w:val="001C12E2"/>
    <w:rPr>
      <w:rFonts w:ascii="Arial" w:hAnsi="Arial"/>
      <w:sz w:val="20"/>
    </w:rPr>
  </w:style>
  <w:style w:type="character" w:customStyle="1" w:styleId="Formatvorlage3">
    <w:name w:val="Formatvorlage3"/>
    <w:basedOn w:val="Absatz-Standardschriftart"/>
    <w:uiPriority w:val="1"/>
    <w:rsid w:val="001C12E2"/>
    <w:rPr>
      <w:rFonts w:ascii="Arial" w:hAnsi="Arial"/>
      <w:sz w:val="22"/>
    </w:rPr>
  </w:style>
  <w:style w:type="character" w:customStyle="1" w:styleId="Formatvorlage4">
    <w:name w:val="Formatvorlage4"/>
    <w:basedOn w:val="Absatz-Standardschriftart"/>
    <w:uiPriority w:val="1"/>
    <w:rsid w:val="001C12E2"/>
    <w:rPr>
      <w:rFonts w:ascii="Arial" w:hAnsi="Arial"/>
      <w:sz w:val="22"/>
    </w:rPr>
  </w:style>
  <w:style w:type="character" w:customStyle="1" w:styleId="Formatvorlage5">
    <w:name w:val="Formatvorlage5"/>
    <w:basedOn w:val="Absatz-Standardschriftart"/>
    <w:uiPriority w:val="1"/>
    <w:rsid w:val="001C12E2"/>
    <w:rPr>
      <w:bdr w:val="none" w:sz="0" w:space="0" w:color="auto"/>
    </w:rPr>
  </w:style>
  <w:style w:type="character" w:customStyle="1" w:styleId="Formatvorlage6">
    <w:name w:val="Formatvorlage6"/>
    <w:basedOn w:val="Absatz-Standardschriftart"/>
    <w:uiPriority w:val="1"/>
    <w:rsid w:val="001C12E2"/>
    <w:rPr>
      <w:rFonts w:ascii="Arial" w:hAnsi="Arial"/>
      <w:sz w:val="22"/>
    </w:rPr>
  </w:style>
  <w:style w:type="character" w:customStyle="1" w:styleId="Formatvorlage7">
    <w:name w:val="Formatvorlage7"/>
    <w:basedOn w:val="Absatz-Standardschriftart"/>
    <w:uiPriority w:val="1"/>
    <w:rsid w:val="001C12E2"/>
    <w:rPr>
      <w:rFonts w:ascii="Arial" w:hAnsi="Arial"/>
      <w:sz w:val="22"/>
    </w:rPr>
  </w:style>
  <w:style w:type="character" w:customStyle="1" w:styleId="Formatvorlage8">
    <w:name w:val="Formatvorlage8"/>
    <w:basedOn w:val="Absatz-Standardschriftart"/>
    <w:uiPriority w:val="1"/>
    <w:rsid w:val="001C12E2"/>
    <w:rPr>
      <w:rFonts w:ascii="Arial" w:hAnsi="Arial"/>
      <w:sz w:val="22"/>
    </w:rPr>
  </w:style>
  <w:style w:type="character" w:customStyle="1" w:styleId="Formatvorlage9">
    <w:name w:val="Formatvorlage9"/>
    <w:basedOn w:val="Absatz-Standardschriftart"/>
    <w:uiPriority w:val="1"/>
    <w:rsid w:val="001C12E2"/>
    <w:rPr>
      <w:rFonts w:ascii="Arial" w:hAnsi="Arial"/>
      <w:sz w:val="22"/>
    </w:rPr>
  </w:style>
  <w:style w:type="character" w:customStyle="1" w:styleId="Formatvorlage10">
    <w:name w:val="Formatvorlage10"/>
    <w:basedOn w:val="Absatz-Standardschriftart"/>
    <w:uiPriority w:val="1"/>
    <w:rsid w:val="001C12E2"/>
    <w:rPr>
      <w:rFonts w:ascii="Arial" w:hAnsi="Arial"/>
      <w:sz w:val="22"/>
    </w:rPr>
  </w:style>
  <w:style w:type="character" w:customStyle="1" w:styleId="Formatvorlage11">
    <w:name w:val="Formatvorlage11"/>
    <w:basedOn w:val="Absatz-Standardschriftart"/>
    <w:uiPriority w:val="1"/>
    <w:rsid w:val="001C12E2"/>
    <w:rPr>
      <w:rFonts w:ascii="Arial" w:hAnsi="Arial"/>
      <w:sz w:val="22"/>
    </w:rPr>
  </w:style>
  <w:style w:type="character" w:customStyle="1" w:styleId="Formatvorlage12">
    <w:name w:val="Formatvorlage12"/>
    <w:basedOn w:val="Absatz-Standardschriftart"/>
    <w:uiPriority w:val="1"/>
    <w:rsid w:val="001C12E2"/>
    <w:rPr>
      <w:rFonts w:ascii="Arial" w:hAnsi="Arial"/>
      <w:sz w:val="22"/>
    </w:rPr>
  </w:style>
  <w:style w:type="character" w:customStyle="1" w:styleId="Formatvorlage13">
    <w:name w:val="Formatvorlage13"/>
    <w:basedOn w:val="Absatz-Standardschriftart"/>
    <w:uiPriority w:val="1"/>
    <w:rsid w:val="001C12E2"/>
    <w:rPr>
      <w:rFonts w:ascii="Arial" w:hAnsi="Arial"/>
      <w:sz w:val="22"/>
    </w:rPr>
  </w:style>
  <w:style w:type="character" w:customStyle="1" w:styleId="Formatvorlage14">
    <w:name w:val="Formatvorlage14"/>
    <w:basedOn w:val="Absatz-Standardschriftart"/>
    <w:uiPriority w:val="1"/>
    <w:rsid w:val="001C12E2"/>
    <w:rPr>
      <w:rFonts w:ascii="Arial" w:hAnsi="Arial"/>
      <w:sz w:val="22"/>
    </w:rPr>
  </w:style>
  <w:style w:type="character" w:customStyle="1" w:styleId="Formatvorlage15">
    <w:name w:val="Formatvorlage15"/>
    <w:basedOn w:val="Absatz-Standardschriftart"/>
    <w:uiPriority w:val="1"/>
    <w:rsid w:val="001C12E2"/>
    <w:rPr>
      <w:rFonts w:ascii="Arial" w:hAnsi="Arial"/>
      <w:sz w:val="22"/>
    </w:rPr>
  </w:style>
  <w:style w:type="character" w:customStyle="1" w:styleId="Formatvorlage16">
    <w:name w:val="Formatvorlage16"/>
    <w:basedOn w:val="Absatz-Standardschriftart"/>
    <w:uiPriority w:val="1"/>
    <w:rsid w:val="001C12E2"/>
    <w:rPr>
      <w:rFonts w:ascii="Arial" w:hAnsi="Arial"/>
      <w:sz w:val="22"/>
    </w:rPr>
  </w:style>
  <w:style w:type="character" w:customStyle="1" w:styleId="Formatvorlage17">
    <w:name w:val="Formatvorlage17"/>
    <w:basedOn w:val="Absatz-Standardschriftart"/>
    <w:uiPriority w:val="1"/>
    <w:rsid w:val="001C12E2"/>
    <w:rPr>
      <w:rFonts w:ascii="Arial" w:hAnsi="Arial"/>
      <w:sz w:val="22"/>
      <w:u w:val="single"/>
    </w:rPr>
  </w:style>
  <w:style w:type="character" w:customStyle="1" w:styleId="Formatvorlage18">
    <w:name w:val="Formatvorlage18"/>
    <w:basedOn w:val="Absatz-Standardschriftart"/>
    <w:uiPriority w:val="1"/>
    <w:rsid w:val="001C12E2"/>
    <w:rPr>
      <w:rFonts w:ascii="Arial" w:hAnsi="Arial"/>
      <w:b/>
      <w:sz w:val="22"/>
    </w:rPr>
  </w:style>
  <w:style w:type="paragraph" w:styleId="Listenabsatz">
    <w:name w:val="List Paragraph"/>
    <w:basedOn w:val="Standard"/>
    <w:uiPriority w:val="34"/>
    <w:qFormat/>
    <w:rsid w:val="002972D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912FF2-E07D-4AC3-9706-FEC99D83C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1275</Words>
  <Characters>8039</Characters>
  <Application>Microsoft Office Word</Application>
  <DocSecurity>12</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Stadt Bingen</Company>
  <LinksUpToDate>false</LinksUpToDate>
  <CharactersWithSpaces>9296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Ketelaer, Markus</dc:creator>
  <cp:lastModifiedBy>Straßburger, Oliver</cp:lastModifiedBy>
  <cp:revision>2</cp:revision>
  <cp:lastPrinted>2019-03-07T06:25:00Z</cp:lastPrinted>
  <dcterms:created xsi:type="dcterms:W3CDTF">2021-08-09T05:23:00Z</dcterms:created>
  <dcterms:modified xsi:type="dcterms:W3CDTF">2021-08-09T05:23:00Z</dcterms:modified>
</cp:coreProperties>
</file>